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482" w:rsidRDefault="0011044B">
      <w:r w:rsidRPr="0011044B">
        <w:rPr>
          <w:noProof/>
          <w:lang w:eastAsia="ru-RU"/>
        </w:rPr>
        <w:drawing>
          <wp:inline distT="0" distB="0" distL="0" distR="0">
            <wp:extent cx="5934710" cy="710565"/>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srcRect/>
                    <a:stretch>
                      <a:fillRect/>
                    </a:stretch>
                  </pic:blipFill>
                  <pic:spPr bwMode="auto">
                    <a:xfrm>
                      <a:off x="0" y="0"/>
                      <a:ext cx="5934710" cy="710565"/>
                    </a:xfrm>
                    <a:prstGeom prst="rect">
                      <a:avLst/>
                    </a:prstGeom>
                    <a:noFill/>
                    <a:ln w="9525">
                      <a:noFill/>
                      <a:miter lim="800000"/>
                      <a:headEnd/>
                      <a:tailEnd/>
                    </a:ln>
                  </pic:spPr>
                </pic:pic>
              </a:graphicData>
            </a:graphic>
          </wp:inline>
        </w:drawing>
      </w:r>
    </w:p>
    <w:p w:rsidR="0011044B" w:rsidRDefault="0011044B" w:rsidP="0011044B">
      <w:pPr>
        <w:spacing w:after="0" w:line="240" w:lineRule="auto"/>
        <w:rPr>
          <w:b/>
          <w:bCs/>
          <w:color w:val="454EF5"/>
          <w:spacing w:val="-2"/>
          <w:w w:val="83"/>
          <w:sz w:val="24"/>
          <w:szCs w:val="24"/>
        </w:rPr>
      </w:pPr>
      <w:r>
        <w:rPr>
          <w:b/>
          <w:bCs/>
          <w:color w:val="454EF5"/>
          <w:spacing w:val="-2"/>
          <w:w w:val="83"/>
          <w:sz w:val="24"/>
          <w:szCs w:val="24"/>
        </w:rPr>
        <w:t>ВЕДОМОСТИ ОРГАНОВ МЕСТНОГО САМОУПРАВЛЕНИЯ Восточенского   сельсовета</w:t>
      </w:r>
    </w:p>
    <w:p w:rsidR="0011044B" w:rsidRDefault="0011044B" w:rsidP="0011044B">
      <w:pPr>
        <w:rPr>
          <w:b/>
          <w:bCs/>
          <w:color w:val="454EF5"/>
          <w:spacing w:val="-2"/>
          <w:w w:val="83"/>
          <w:sz w:val="24"/>
          <w:szCs w:val="24"/>
        </w:rPr>
      </w:pPr>
      <w:r>
        <w:rPr>
          <w:b/>
          <w:bCs/>
          <w:color w:val="454EF5"/>
          <w:spacing w:val="-2"/>
          <w:w w:val="83"/>
          <w:sz w:val="24"/>
          <w:szCs w:val="24"/>
        </w:rPr>
        <w:t>Газета распространяется бесплатно 1 (177)                                                                                                       30.01.2021</w:t>
      </w:r>
    </w:p>
    <w:p w:rsidR="0011044B" w:rsidRDefault="0011044B" w:rsidP="0011044B">
      <w:pPr>
        <w:rPr>
          <w:b/>
          <w:bCs/>
          <w:color w:val="454EF5"/>
          <w:spacing w:val="-2"/>
          <w:w w:val="83"/>
          <w:sz w:val="24"/>
          <w:szCs w:val="24"/>
        </w:rPr>
      </w:pPr>
    </w:p>
    <w:p w:rsidR="00F47E4B" w:rsidRDefault="00F47E4B" w:rsidP="00F47E4B">
      <w:pPr>
        <w:pStyle w:val="a5"/>
        <w:shd w:val="clear" w:color="auto" w:fill="FFFFFF"/>
        <w:spacing w:before="0" w:beforeAutospacing="0" w:after="210" w:afterAutospacing="0" w:line="375" w:lineRule="atLeast"/>
        <w:rPr>
          <w:color w:val="000000"/>
          <w:sz w:val="26"/>
          <w:szCs w:val="26"/>
        </w:rPr>
      </w:pPr>
      <w:r>
        <w:rPr>
          <w:noProof/>
        </w:rPr>
        <w:drawing>
          <wp:inline distT="0" distB="0" distL="0" distR="0">
            <wp:extent cx="2853241" cy="1624411"/>
            <wp:effectExtent l="19050" t="0" r="4259" b="0"/>
            <wp:docPr id="4" name="Рисунок 0" descr="электропл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ктроплита.jpg"/>
                    <pic:cNvPicPr/>
                  </pic:nvPicPr>
                  <pic:blipFill>
                    <a:blip r:embed="rId5" cstate="print"/>
                    <a:stretch>
                      <a:fillRect/>
                    </a:stretch>
                  </pic:blipFill>
                  <pic:spPr>
                    <a:xfrm>
                      <a:off x="0" y="0"/>
                      <a:ext cx="2856711" cy="1626387"/>
                    </a:xfrm>
                    <a:prstGeom prst="rect">
                      <a:avLst/>
                    </a:prstGeom>
                  </pic:spPr>
                </pic:pic>
              </a:graphicData>
            </a:graphic>
          </wp:inline>
        </w:drawing>
      </w:r>
    </w:p>
    <w:p w:rsidR="00F47E4B" w:rsidRPr="00C20508" w:rsidRDefault="00F47E4B" w:rsidP="00C20508">
      <w:pPr>
        <w:pStyle w:val="a5"/>
        <w:shd w:val="clear" w:color="auto" w:fill="FFFFFF"/>
        <w:spacing w:before="0" w:beforeAutospacing="0" w:after="0" w:afterAutospacing="0"/>
        <w:jc w:val="both"/>
        <w:rPr>
          <w:rFonts w:ascii="Arial" w:hAnsi="Arial" w:cs="Arial"/>
          <w:color w:val="000000" w:themeColor="text1"/>
          <w:sz w:val="20"/>
          <w:szCs w:val="20"/>
        </w:rPr>
      </w:pPr>
      <w:r w:rsidRPr="00C20508">
        <w:rPr>
          <w:rFonts w:ascii="Arial" w:hAnsi="Arial" w:cs="Arial"/>
          <w:color w:val="000000" w:themeColor="text1"/>
          <w:sz w:val="20"/>
          <w:szCs w:val="20"/>
        </w:rPr>
        <w:t xml:space="preserve">В Усть-Абакане в середине января этого года погибли 37-летний мужчина и 40-летняя женщина, </w:t>
      </w:r>
      <w:proofErr w:type="gramStart"/>
      <w:r w:rsidRPr="00C20508">
        <w:rPr>
          <w:rFonts w:ascii="Arial" w:hAnsi="Arial" w:cs="Arial"/>
          <w:color w:val="000000" w:themeColor="text1"/>
          <w:sz w:val="20"/>
          <w:szCs w:val="20"/>
        </w:rPr>
        <w:t>которые</w:t>
      </w:r>
      <w:proofErr w:type="gramEnd"/>
      <w:r w:rsidRPr="00C20508">
        <w:rPr>
          <w:rFonts w:ascii="Arial" w:hAnsi="Arial" w:cs="Arial"/>
          <w:color w:val="000000" w:themeColor="text1"/>
          <w:sz w:val="20"/>
          <w:szCs w:val="20"/>
        </w:rPr>
        <w:t xml:space="preserve"> жили вместе в гражданском браке. Они отравились угарным газом в одном из домов частного сектора Усть-Абакана. Что послужило причиной пожара, выясняют в СК, где по данному факту проводится процессуальная проверка.</w:t>
      </w:r>
    </w:p>
    <w:p w:rsidR="00F47E4B" w:rsidRPr="00C20508" w:rsidRDefault="00F47E4B" w:rsidP="00C20508">
      <w:pPr>
        <w:pStyle w:val="a5"/>
        <w:shd w:val="clear" w:color="auto" w:fill="FFFFFF"/>
        <w:spacing w:before="0" w:beforeAutospacing="0" w:after="0" w:afterAutospacing="0"/>
        <w:jc w:val="both"/>
        <w:rPr>
          <w:rFonts w:ascii="Arial" w:hAnsi="Arial" w:cs="Arial"/>
          <w:color w:val="000000" w:themeColor="text1"/>
          <w:sz w:val="20"/>
          <w:szCs w:val="20"/>
        </w:rPr>
      </w:pPr>
      <w:r w:rsidRPr="00C20508">
        <w:rPr>
          <w:rFonts w:ascii="Arial" w:hAnsi="Arial" w:cs="Arial"/>
          <w:color w:val="000000" w:themeColor="text1"/>
          <w:sz w:val="20"/>
          <w:szCs w:val="20"/>
        </w:rPr>
        <w:t>Предположительно, причиной пожара явилось нарушение правил пожарной безопасности при эксплуатации электроприборов либо неисправность электроприборов. Со слов знакомой погибшей, хозяйка дома использовала электрическую плиту для обогрева времянки и подполья. Очаг возгорания зафиксирован во времянке дома. Сообщение в пожарную охрану поступило от соседей.</w:t>
      </w:r>
    </w:p>
    <w:p w:rsidR="00F47E4B" w:rsidRPr="00C20508" w:rsidRDefault="00F47E4B" w:rsidP="00C20508">
      <w:pPr>
        <w:pStyle w:val="a5"/>
        <w:shd w:val="clear" w:color="auto" w:fill="FFFFFF"/>
        <w:spacing w:before="0" w:beforeAutospacing="0" w:after="0" w:afterAutospacing="0"/>
        <w:jc w:val="both"/>
        <w:rPr>
          <w:rFonts w:ascii="Arial" w:hAnsi="Arial" w:cs="Arial"/>
          <w:color w:val="000000" w:themeColor="text1"/>
          <w:sz w:val="20"/>
          <w:szCs w:val="20"/>
        </w:rPr>
      </w:pPr>
      <w:proofErr w:type="gramStart"/>
      <w:r w:rsidRPr="00C20508">
        <w:rPr>
          <w:rFonts w:ascii="Arial" w:hAnsi="Arial" w:cs="Arial"/>
          <w:color w:val="000000" w:themeColor="text1"/>
          <w:sz w:val="20"/>
          <w:szCs w:val="20"/>
        </w:rPr>
        <w:t>В настоящее время выполняются проверочные мероприятия, направленные на установление всех обстоятельств произошедшего.</w:t>
      </w:r>
      <w:proofErr w:type="gramEnd"/>
    </w:p>
    <w:p w:rsidR="00F47E4B" w:rsidRPr="00C20508" w:rsidRDefault="00F47E4B" w:rsidP="00C20508">
      <w:pPr>
        <w:pStyle w:val="a5"/>
        <w:shd w:val="clear" w:color="auto" w:fill="FFFFFF"/>
        <w:spacing w:before="0" w:beforeAutospacing="0" w:after="0" w:afterAutospacing="0"/>
        <w:jc w:val="both"/>
        <w:rPr>
          <w:rFonts w:ascii="Arial" w:hAnsi="Arial" w:cs="Arial"/>
          <w:color w:val="000000" w:themeColor="text1"/>
          <w:sz w:val="20"/>
          <w:szCs w:val="20"/>
        </w:rPr>
      </w:pPr>
      <w:r w:rsidRPr="00C20508">
        <w:rPr>
          <w:rFonts w:ascii="Arial" w:hAnsi="Arial" w:cs="Arial"/>
          <w:color w:val="000000" w:themeColor="text1"/>
          <w:sz w:val="20"/>
          <w:szCs w:val="20"/>
        </w:rPr>
        <w:t>Назначены необходимые экспертные исследования с целью установления причины смерти погибших и точной причины пожара, сообщили в пресс-службе краевого СК.</w:t>
      </w:r>
    </w:p>
    <w:p w:rsidR="00F47E4B" w:rsidRPr="00C20508" w:rsidRDefault="00F47E4B" w:rsidP="00C20508">
      <w:pPr>
        <w:pStyle w:val="a5"/>
        <w:shd w:val="clear" w:color="auto" w:fill="FFFFFF"/>
        <w:spacing w:before="0" w:beforeAutospacing="0" w:after="0" w:afterAutospacing="0"/>
        <w:jc w:val="both"/>
        <w:rPr>
          <w:rFonts w:ascii="Arial" w:hAnsi="Arial" w:cs="Arial"/>
          <w:color w:val="000000" w:themeColor="text1"/>
          <w:sz w:val="20"/>
          <w:szCs w:val="20"/>
        </w:rPr>
      </w:pPr>
      <w:r w:rsidRPr="00C20508">
        <w:rPr>
          <w:rFonts w:ascii="Arial" w:hAnsi="Arial" w:cs="Arial"/>
          <w:color w:val="000000" w:themeColor="text1"/>
          <w:sz w:val="20"/>
          <w:szCs w:val="20"/>
        </w:rPr>
        <w:t>Помните, запрещается использование электроплиты для обогрева помещения!</w:t>
      </w:r>
    </w:p>
    <w:p w:rsidR="00F47E4B" w:rsidRPr="00C20508" w:rsidRDefault="00F47E4B" w:rsidP="00C20508">
      <w:pPr>
        <w:spacing w:after="0" w:line="240" w:lineRule="auto"/>
        <w:jc w:val="both"/>
        <w:rPr>
          <w:rFonts w:ascii="Arial" w:hAnsi="Arial" w:cs="Arial"/>
          <w:color w:val="000000" w:themeColor="text1"/>
          <w:sz w:val="20"/>
          <w:szCs w:val="20"/>
        </w:rPr>
      </w:pPr>
    </w:p>
    <w:p w:rsidR="00F47E4B" w:rsidRPr="00C20508" w:rsidRDefault="00F47E4B" w:rsidP="00C20508">
      <w:pPr>
        <w:spacing w:after="0" w:line="240" w:lineRule="auto"/>
        <w:jc w:val="both"/>
        <w:rPr>
          <w:rFonts w:ascii="Arial" w:hAnsi="Arial" w:cs="Arial"/>
          <w:b/>
          <w:bCs/>
          <w:color w:val="000000" w:themeColor="text1"/>
          <w:spacing w:val="-2"/>
          <w:w w:val="83"/>
          <w:sz w:val="20"/>
          <w:szCs w:val="20"/>
        </w:rPr>
      </w:pPr>
    </w:p>
    <w:p w:rsidR="00F47E4B" w:rsidRPr="00C20508" w:rsidRDefault="00F47E4B" w:rsidP="00C20508">
      <w:pPr>
        <w:spacing w:after="0" w:line="240" w:lineRule="auto"/>
        <w:jc w:val="both"/>
        <w:rPr>
          <w:rFonts w:ascii="Arial" w:hAnsi="Arial" w:cs="Arial"/>
          <w:b/>
          <w:bCs/>
          <w:color w:val="000000" w:themeColor="text1"/>
          <w:spacing w:val="-2"/>
          <w:w w:val="83"/>
          <w:sz w:val="20"/>
          <w:szCs w:val="20"/>
        </w:rPr>
      </w:pPr>
    </w:p>
    <w:p w:rsidR="00355234" w:rsidRPr="00C20508" w:rsidRDefault="00355234" w:rsidP="00C20508">
      <w:pPr>
        <w:spacing w:after="0" w:line="240" w:lineRule="auto"/>
        <w:jc w:val="both"/>
        <w:rPr>
          <w:rFonts w:ascii="Arial" w:hAnsi="Arial" w:cs="Arial"/>
          <w:b/>
          <w:color w:val="000000" w:themeColor="text1"/>
          <w:sz w:val="20"/>
          <w:szCs w:val="20"/>
        </w:rPr>
      </w:pPr>
      <w:r w:rsidRPr="00C20508">
        <w:rPr>
          <w:rFonts w:ascii="Arial" w:hAnsi="Arial" w:cs="Arial"/>
          <w:b/>
          <w:color w:val="000000" w:themeColor="text1"/>
          <w:sz w:val="20"/>
          <w:szCs w:val="20"/>
        </w:rPr>
        <w:t>АДМИНИСТРАЦИЯ ВОСТОЧЕНСКОГО СЕЛЬСОВЕТА</w:t>
      </w:r>
    </w:p>
    <w:p w:rsidR="00355234" w:rsidRPr="00C20508" w:rsidRDefault="00355234" w:rsidP="00C20508">
      <w:pPr>
        <w:spacing w:after="0" w:line="240" w:lineRule="auto"/>
        <w:jc w:val="both"/>
        <w:rPr>
          <w:rFonts w:ascii="Arial" w:hAnsi="Arial" w:cs="Arial"/>
          <w:b/>
          <w:color w:val="000000" w:themeColor="text1"/>
          <w:sz w:val="20"/>
          <w:szCs w:val="20"/>
        </w:rPr>
      </w:pPr>
      <w:r w:rsidRPr="00C20508">
        <w:rPr>
          <w:rFonts w:ascii="Arial" w:hAnsi="Arial" w:cs="Arial"/>
          <w:b/>
          <w:color w:val="000000" w:themeColor="text1"/>
          <w:sz w:val="20"/>
          <w:szCs w:val="20"/>
        </w:rPr>
        <w:t xml:space="preserve">КРАСНОТУРАНСКОГО РАЙОНА КРАСНОЯРСКОГО КРАЯ </w:t>
      </w:r>
    </w:p>
    <w:p w:rsidR="00355234" w:rsidRPr="00C20508" w:rsidRDefault="00355234" w:rsidP="00C20508">
      <w:pPr>
        <w:spacing w:after="0" w:line="240" w:lineRule="auto"/>
        <w:jc w:val="both"/>
        <w:rPr>
          <w:rFonts w:ascii="Arial" w:hAnsi="Arial" w:cs="Arial"/>
          <w:b/>
          <w:color w:val="000000" w:themeColor="text1"/>
          <w:sz w:val="20"/>
          <w:szCs w:val="20"/>
        </w:rPr>
      </w:pPr>
    </w:p>
    <w:p w:rsidR="00355234" w:rsidRPr="00C20508" w:rsidRDefault="00355234" w:rsidP="00C20508">
      <w:pPr>
        <w:spacing w:after="0" w:line="240" w:lineRule="auto"/>
        <w:jc w:val="both"/>
        <w:rPr>
          <w:rFonts w:ascii="Arial" w:eastAsia="Times New Roman" w:hAnsi="Arial" w:cs="Arial"/>
          <w:b/>
          <w:color w:val="000000" w:themeColor="text1"/>
          <w:sz w:val="20"/>
          <w:szCs w:val="20"/>
          <w:lang w:eastAsia="ru-RU"/>
        </w:rPr>
      </w:pPr>
      <w:r w:rsidRPr="00C20508">
        <w:rPr>
          <w:rFonts w:ascii="Arial" w:eastAsia="Times New Roman" w:hAnsi="Arial" w:cs="Arial"/>
          <w:b/>
          <w:color w:val="000000" w:themeColor="text1"/>
          <w:sz w:val="20"/>
          <w:szCs w:val="20"/>
          <w:lang w:eastAsia="ru-RU"/>
        </w:rPr>
        <w:t>ПОСТАНОВЛЕНИЕ</w:t>
      </w:r>
    </w:p>
    <w:p w:rsidR="00355234" w:rsidRPr="00C20508" w:rsidRDefault="00355234" w:rsidP="00C20508">
      <w:pPr>
        <w:shd w:val="clear" w:color="auto" w:fill="FFFFFF"/>
        <w:spacing w:after="0" w:line="240" w:lineRule="auto"/>
        <w:jc w:val="both"/>
        <w:textAlignment w:val="baseline"/>
        <w:outlineLvl w:val="0"/>
        <w:rPr>
          <w:rFonts w:ascii="Arial" w:eastAsia="Times New Roman" w:hAnsi="Arial" w:cs="Arial"/>
          <w:b/>
          <w:bCs/>
          <w:color w:val="000000" w:themeColor="text1"/>
          <w:spacing w:val="2"/>
          <w:kern w:val="36"/>
          <w:sz w:val="20"/>
          <w:szCs w:val="20"/>
          <w:lang w:eastAsia="ru-RU"/>
        </w:rPr>
      </w:pPr>
    </w:p>
    <w:p w:rsidR="00355234" w:rsidRPr="00C20508" w:rsidRDefault="00355234" w:rsidP="00C20508">
      <w:pPr>
        <w:spacing w:after="0" w:line="240" w:lineRule="auto"/>
        <w:jc w:val="both"/>
        <w:rPr>
          <w:rFonts w:ascii="Arial" w:eastAsia="Times New Roman" w:hAnsi="Arial" w:cs="Arial"/>
          <w:color w:val="000000" w:themeColor="text1"/>
          <w:sz w:val="20"/>
          <w:szCs w:val="20"/>
          <w:lang w:eastAsia="ru-RU"/>
        </w:rPr>
      </w:pPr>
      <w:r w:rsidRPr="00C20508">
        <w:rPr>
          <w:rFonts w:ascii="Arial" w:eastAsia="Times New Roman" w:hAnsi="Arial" w:cs="Arial"/>
          <w:color w:val="000000" w:themeColor="text1"/>
          <w:sz w:val="20"/>
          <w:szCs w:val="20"/>
          <w:lang w:eastAsia="ru-RU"/>
        </w:rPr>
        <w:t xml:space="preserve">    20.01.2021           </w:t>
      </w:r>
      <w:r w:rsidRPr="00C20508">
        <w:rPr>
          <w:rFonts w:ascii="Arial" w:eastAsia="Times New Roman" w:hAnsi="Arial" w:cs="Arial"/>
          <w:color w:val="000000" w:themeColor="text1"/>
          <w:sz w:val="20"/>
          <w:szCs w:val="20"/>
          <w:lang w:eastAsia="ru-RU"/>
        </w:rPr>
        <w:tab/>
      </w:r>
      <w:r w:rsidRPr="00C20508">
        <w:rPr>
          <w:rFonts w:ascii="Arial" w:eastAsia="Times New Roman" w:hAnsi="Arial" w:cs="Arial"/>
          <w:color w:val="000000" w:themeColor="text1"/>
          <w:sz w:val="20"/>
          <w:szCs w:val="20"/>
          <w:lang w:eastAsia="ru-RU"/>
        </w:rPr>
        <w:tab/>
        <w:t xml:space="preserve">       с. Восточное</w:t>
      </w:r>
      <w:r w:rsidRPr="00C20508">
        <w:rPr>
          <w:rFonts w:ascii="Arial" w:eastAsia="Times New Roman" w:hAnsi="Arial" w:cs="Arial"/>
          <w:color w:val="000000" w:themeColor="text1"/>
          <w:sz w:val="20"/>
          <w:szCs w:val="20"/>
          <w:lang w:eastAsia="ru-RU"/>
        </w:rPr>
        <w:tab/>
      </w:r>
      <w:r w:rsidRPr="00C20508">
        <w:rPr>
          <w:rFonts w:ascii="Arial" w:eastAsia="Times New Roman" w:hAnsi="Arial" w:cs="Arial"/>
          <w:color w:val="000000" w:themeColor="text1"/>
          <w:sz w:val="20"/>
          <w:szCs w:val="20"/>
          <w:lang w:eastAsia="ru-RU"/>
        </w:rPr>
        <w:tab/>
      </w:r>
      <w:r w:rsidRPr="00C20508">
        <w:rPr>
          <w:rFonts w:ascii="Arial" w:eastAsia="Times New Roman" w:hAnsi="Arial" w:cs="Arial"/>
          <w:color w:val="000000" w:themeColor="text1"/>
          <w:sz w:val="20"/>
          <w:szCs w:val="20"/>
          <w:lang w:eastAsia="ru-RU"/>
        </w:rPr>
        <w:tab/>
        <w:t xml:space="preserve">    № 2-п</w:t>
      </w:r>
    </w:p>
    <w:p w:rsidR="00355234" w:rsidRPr="00C20508" w:rsidRDefault="00355234" w:rsidP="00C20508">
      <w:pPr>
        <w:spacing w:after="0" w:line="240" w:lineRule="auto"/>
        <w:jc w:val="both"/>
        <w:rPr>
          <w:rFonts w:ascii="Arial" w:eastAsia="Times New Roman" w:hAnsi="Arial" w:cs="Arial"/>
          <w:color w:val="000000" w:themeColor="text1"/>
          <w:sz w:val="20"/>
          <w:szCs w:val="20"/>
          <w:lang w:eastAsia="ru-RU"/>
        </w:rPr>
      </w:pPr>
    </w:p>
    <w:p w:rsidR="00355234" w:rsidRPr="00C20508" w:rsidRDefault="00355234" w:rsidP="00C20508">
      <w:pPr>
        <w:spacing w:after="0" w:line="240" w:lineRule="auto"/>
        <w:jc w:val="both"/>
        <w:rPr>
          <w:rFonts w:ascii="Arial" w:eastAsia="Times New Roman" w:hAnsi="Arial" w:cs="Arial"/>
          <w:color w:val="000000" w:themeColor="text1"/>
          <w:sz w:val="20"/>
          <w:szCs w:val="20"/>
          <w:lang w:eastAsia="ru-RU"/>
        </w:rPr>
      </w:pPr>
    </w:p>
    <w:p w:rsidR="00355234" w:rsidRPr="00C20508" w:rsidRDefault="00355234" w:rsidP="00C20508">
      <w:pPr>
        <w:spacing w:after="0" w:line="240" w:lineRule="auto"/>
        <w:ind w:firstLine="709"/>
        <w:jc w:val="both"/>
        <w:rPr>
          <w:rFonts w:ascii="Arial" w:hAnsi="Arial" w:cs="Arial"/>
          <w:b/>
          <w:color w:val="000000" w:themeColor="text1"/>
          <w:sz w:val="20"/>
          <w:szCs w:val="20"/>
          <w:shd w:val="clear" w:color="auto" w:fill="FFFFFF"/>
        </w:rPr>
      </w:pPr>
      <w:r w:rsidRPr="00C20508">
        <w:rPr>
          <w:rFonts w:ascii="Arial" w:eastAsia="Times New Roman" w:hAnsi="Arial" w:cs="Arial"/>
          <w:b/>
          <w:color w:val="000000" w:themeColor="text1"/>
          <w:sz w:val="20"/>
          <w:szCs w:val="20"/>
          <w:lang w:eastAsia="ru-RU"/>
        </w:rPr>
        <w:t>О внесении изменений в постановление от 29.10.2013 № 76-п</w:t>
      </w:r>
      <w:r w:rsidRPr="00C20508">
        <w:rPr>
          <w:rFonts w:ascii="Arial" w:hAnsi="Arial" w:cs="Arial"/>
          <w:b/>
          <w:color w:val="000000" w:themeColor="text1"/>
          <w:sz w:val="20"/>
          <w:szCs w:val="20"/>
        </w:rPr>
        <w:t xml:space="preserve"> «Об утверждении положения об оплате труда работников органов местного самоуправления Восточенского сельсовета, </w:t>
      </w:r>
      <w:r w:rsidRPr="00C20508">
        <w:rPr>
          <w:rFonts w:ascii="Arial" w:hAnsi="Arial" w:cs="Arial"/>
          <w:b/>
          <w:color w:val="000000" w:themeColor="text1"/>
          <w:sz w:val="20"/>
          <w:szCs w:val="20"/>
          <w:shd w:val="clear" w:color="auto" w:fill="FFFFFF"/>
        </w:rPr>
        <w:t>не являющихся лицами, замещающими муниципальные должности и муниципальными служащими</w:t>
      </w:r>
    </w:p>
    <w:p w:rsidR="00355234" w:rsidRPr="00C20508" w:rsidRDefault="00355234" w:rsidP="00C20508">
      <w:pPr>
        <w:spacing w:after="0" w:line="240" w:lineRule="auto"/>
        <w:ind w:firstLine="709"/>
        <w:jc w:val="both"/>
        <w:rPr>
          <w:rFonts w:ascii="Arial" w:hAnsi="Arial" w:cs="Arial"/>
          <w:color w:val="000000" w:themeColor="text1"/>
          <w:sz w:val="20"/>
          <w:szCs w:val="20"/>
          <w:shd w:val="clear" w:color="auto" w:fill="FFFFFF"/>
        </w:rPr>
      </w:pPr>
    </w:p>
    <w:p w:rsidR="00355234" w:rsidRPr="00C20508" w:rsidRDefault="00355234" w:rsidP="00C20508">
      <w:pPr>
        <w:spacing w:after="0" w:line="240" w:lineRule="auto"/>
        <w:ind w:firstLine="709"/>
        <w:jc w:val="both"/>
        <w:rPr>
          <w:rFonts w:ascii="Arial" w:hAnsi="Arial" w:cs="Arial"/>
          <w:color w:val="000000" w:themeColor="text1"/>
          <w:sz w:val="20"/>
          <w:szCs w:val="20"/>
          <w:shd w:val="clear" w:color="auto" w:fill="FFFFFF"/>
        </w:rPr>
      </w:pPr>
      <w:r w:rsidRPr="00C20508">
        <w:rPr>
          <w:rFonts w:ascii="Arial" w:hAnsi="Arial" w:cs="Arial"/>
          <w:color w:val="000000" w:themeColor="text1"/>
          <w:sz w:val="20"/>
          <w:szCs w:val="20"/>
          <w:shd w:val="clear" w:color="auto" w:fill="FFFFFF"/>
        </w:rPr>
        <w:t xml:space="preserve">В соответствии со статьей 144 Трудового кодекса Российской Федерации, статей 86 Бюджетного кодекса Российской Федерации, статей 53 Федерального закона от 06.10.2003 № 131-ФЗ «Об общих принципах организации местного самоуправления в Российской Федерации», на основании Устава Восточенского сельсовета, </w:t>
      </w:r>
    </w:p>
    <w:p w:rsidR="00355234" w:rsidRPr="00C20508" w:rsidRDefault="00355234" w:rsidP="00C20508">
      <w:pPr>
        <w:spacing w:after="0" w:line="240" w:lineRule="auto"/>
        <w:ind w:firstLine="709"/>
        <w:jc w:val="both"/>
        <w:rPr>
          <w:rFonts w:ascii="Arial" w:hAnsi="Arial" w:cs="Arial"/>
          <w:color w:val="000000" w:themeColor="text1"/>
          <w:sz w:val="20"/>
          <w:szCs w:val="20"/>
          <w:shd w:val="clear" w:color="auto" w:fill="FFFFFF"/>
        </w:rPr>
      </w:pPr>
    </w:p>
    <w:p w:rsidR="00355234" w:rsidRPr="00C20508" w:rsidRDefault="00355234" w:rsidP="00C20508">
      <w:pPr>
        <w:spacing w:after="0" w:line="240" w:lineRule="auto"/>
        <w:ind w:firstLine="709"/>
        <w:jc w:val="both"/>
        <w:rPr>
          <w:rFonts w:ascii="Arial" w:hAnsi="Arial" w:cs="Arial"/>
          <w:b/>
          <w:color w:val="000000" w:themeColor="text1"/>
          <w:sz w:val="20"/>
          <w:szCs w:val="20"/>
          <w:shd w:val="clear" w:color="auto" w:fill="FFFFFF"/>
        </w:rPr>
      </w:pPr>
      <w:r w:rsidRPr="00C20508">
        <w:rPr>
          <w:rFonts w:ascii="Arial" w:hAnsi="Arial" w:cs="Arial"/>
          <w:b/>
          <w:color w:val="000000" w:themeColor="text1"/>
          <w:sz w:val="20"/>
          <w:szCs w:val="20"/>
          <w:shd w:val="clear" w:color="auto" w:fill="FFFFFF"/>
        </w:rPr>
        <w:t>ПОСТАНОВЛЯЕТ:</w:t>
      </w:r>
    </w:p>
    <w:p w:rsidR="00355234" w:rsidRPr="00C20508" w:rsidRDefault="00355234" w:rsidP="00C20508">
      <w:pPr>
        <w:spacing w:after="0" w:line="240" w:lineRule="auto"/>
        <w:ind w:firstLine="709"/>
        <w:jc w:val="both"/>
        <w:rPr>
          <w:rFonts w:ascii="Arial" w:hAnsi="Arial" w:cs="Arial"/>
          <w:color w:val="000000" w:themeColor="text1"/>
          <w:sz w:val="20"/>
          <w:szCs w:val="20"/>
          <w:shd w:val="clear" w:color="auto" w:fill="FFFFFF"/>
        </w:rPr>
      </w:pPr>
    </w:p>
    <w:p w:rsidR="00355234" w:rsidRPr="00C20508" w:rsidRDefault="00355234" w:rsidP="00C20508">
      <w:pPr>
        <w:spacing w:after="0" w:line="240" w:lineRule="auto"/>
        <w:ind w:firstLine="709"/>
        <w:jc w:val="both"/>
        <w:rPr>
          <w:rFonts w:ascii="Arial" w:hAnsi="Arial" w:cs="Arial"/>
          <w:color w:val="000000" w:themeColor="text1"/>
          <w:sz w:val="20"/>
          <w:szCs w:val="20"/>
          <w:shd w:val="clear" w:color="auto" w:fill="FFFFFF"/>
        </w:rPr>
      </w:pPr>
      <w:r w:rsidRPr="00C20508">
        <w:rPr>
          <w:rFonts w:ascii="Arial" w:hAnsi="Arial" w:cs="Arial"/>
          <w:color w:val="000000" w:themeColor="text1"/>
          <w:sz w:val="20"/>
          <w:szCs w:val="20"/>
          <w:shd w:val="clear" w:color="auto" w:fill="FFFFFF"/>
        </w:rPr>
        <w:t>1. Внести в постановление от 29.10.2013 № 76-п «</w:t>
      </w:r>
      <w:r w:rsidRPr="00C20508">
        <w:rPr>
          <w:rFonts w:ascii="Arial" w:hAnsi="Arial" w:cs="Arial"/>
          <w:color w:val="000000" w:themeColor="text1"/>
          <w:sz w:val="20"/>
          <w:szCs w:val="20"/>
        </w:rPr>
        <w:t>Об утверждении положения об оплате труда работников органов местного самоуправления Восточенского сельсовета</w:t>
      </w:r>
      <w:r w:rsidRPr="00C20508">
        <w:rPr>
          <w:rFonts w:ascii="Arial" w:hAnsi="Arial" w:cs="Arial"/>
          <w:i/>
          <w:color w:val="000000" w:themeColor="text1"/>
          <w:sz w:val="20"/>
          <w:szCs w:val="20"/>
        </w:rPr>
        <w:t xml:space="preserve">, </w:t>
      </w:r>
      <w:r w:rsidRPr="00C20508">
        <w:rPr>
          <w:rFonts w:ascii="Arial" w:hAnsi="Arial" w:cs="Arial"/>
          <w:color w:val="000000" w:themeColor="text1"/>
          <w:sz w:val="20"/>
          <w:szCs w:val="20"/>
          <w:shd w:val="clear" w:color="auto" w:fill="FFFFFF"/>
        </w:rPr>
        <w:t>не являющихся лицами, замещающими муниципальные должности и муниципальными служащими», следующие изменения:</w:t>
      </w:r>
    </w:p>
    <w:p w:rsidR="00355234" w:rsidRPr="00C20508" w:rsidRDefault="00355234" w:rsidP="00C20508">
      <w:pPr>
        <w:spacing w:after="0" w:line="240" w:lineRule="auto"/>
        <w:jc w:val="both"/>
        <w:rPr>
          <w:rFonts w:ascii="Arial" w:hAnsi="Arial" w:cs="Arial"/>
          <w:color w:val="000000" w:themeColor="text1"/>
          <w:sz w:val="20"/>
          <w:szCs w:val="20"/>
          <w:lang w:eastAsia="ru-RU"/>
        </w:rPr>
      </w:pPr>
      <w:r w:rsidRPr="00C20508">
        <w:rPr>
          <w:rFonts w:ascii="Arial" w:hAnsi="Arial" w:cs="Arial"/>
          <w:color w:val="000000" w:themeColor="text1"/>
          <w:sz w:val="20"/>
          <w:szCs w:val="20"/>
          <w:lang w:eastAsia="ru-RU"/>
        </w:rPr>
        <w:t>— пункт 4.1. изложить в следующей редакции:</w:t>
      </w:r>
    </w:p>
    <w:p w:rsidR="00355234" w:rsidRPr="00C20508" w:rsidRDefault="00355234" w:rsidP="00C20508">
      <w:pPr>
        <w:spacing w:after="0" w:line="240" w:lineRule="auto"/>
        <w:jc w:val="both"/>
        <w:rPr>
          <w:rFonts w:ascii="Arial" w:hAnsi="Arial" w:cs="Arial"/>
          <w:color w:val="000000" w:themeColor="text1"/>
          <w:sz w:val="20"/>
          <w:szCs w:val="20"/>
          <w:lang w:eastAsia="ru-RU"/>
        </w:rPr>
      </w:pPr>
      <w:r w:rsidRPr="00C20508">
        <w:rPr>
          <w:rFonts w:ascii="Arial" w:hAnsi="Arial" w:cs="Arial"/>
          <w:color w:val="000000" w:themeColor="text1"/>
          <w:sz w:val="20"/>
          <w:szCs w:val="20"/>
          <w:lang w:eastAsia="ru-RU"/>
        </w:rPr>
        <w:lastRenderedPageBreak/>
        <w:t>«Работникам, месячная заработная плата которых при полностью отработанной норме рабочего времени и выполненной норме труда (трудовых обязанностей) ниже размера заработной платы, установленного настоящим пунктом. Предоставляется региональная выплата.</w:t>
      </w:r>
    </w:p>
    <w:p w:rsidR="00355234" w:rsidRPr="00C20508" w:rsidRDefault="00355234" w:rsidP="00C20508">
      <w:pPr>
        <w:spacing w:after="0" w:line="240" w:lineRule="auto"/>
        <w:jc w:val="both"/>
        <w:rPr>
          <w:rFonts w:ascii="Arial" w:hAnsi="Arial" w:cs="Arial"/>
          <w:color w:val="000000" w:themeColor="text1"/>
          <w:sz w:val="20"/>
          <w:szCs w:val="20"/>
          <w:lang w:eastAsia="ru-RU"/>
        </w:rPr>
      </w:pPr>
      <w:r w:rsidRPr="00C20508">
        <w:rPr>
          <w:rFonts w:ascii="Arial" w:hAnsi="Arial" w:cs="Arial"/>
          <w:color w:val="000000" w:themeColor="text1"/>
          <w:sz w:val="20"/>
          <w:szCs w:val="20"/>
          <w:lang w:eastAsia="ru-RU"/>
        </w:rPr>
        <w:t>Для целей расчета региональной выплаты размер заработной платы составляет 20468 рублей.</w:t>
      </w:r>
    </w:p>
    <w:p w:rsidR="00355234" w:rsidRPr="00C20508" w:rsidRDefault="00355234" w:rsidP="00C20508">
      <w:pPr>
        <w:spacing w:after="0" w:line="240" w:lineRule="auto"/>
        <w:jc w:val="both"/>
        <w:rPr>
          <w:rFonts w:ascii="Arial" w:hAnsi="Arial" w:cs="Arial"/>
          <w:color w:val="000000" w:themeColor="text1"/>
          <w:sz w:val="20"/>
          <w:szCs w:val="20"/>
          <w:lang w:eastAsia="ru-RU"/>
        </w:rPr>
      </w:pPr>
      <w:r w:rsidRPr="00C20508">
        <w:rPr>
          <w:rFonts w:ascii="Arial" w:hAnsi="Arial" w:cs="Arial"/>
          <w:color w:val="000000" w:themeColor="text1"/>
          <w:sz w:val="20"/>
          <w:szCs w:val="20"/>
          <w:lang w:eastAsia="ru-RU"/>
        </w:rPr>
        <w:t>Региональная выплата для работника рассчитывается как разница между размером заработной платы, установленным настоящим пунктом,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rsidR="00355234" w:rsidRPr="00C20508" w:rsidRDefault="00355234" w:rsidP="00C20508">
      <w:pPr>
        <w:spacing w:after="0" w:line="240" w:lineRule="auto"/>
        <w:jc w:val="both"/>
        <w:rPr>
          <w:rFonts w:ascii="Arial" w:hAnsi="Arial" w:cs="Arial"/>
          <w:color w:val="000000" w:themeColor="text1"/>
          <w:sz w:val="20"/>
          <w:szCs w:val="20"/>
          <w:lang w:eastAsia="ru-RU"/>
        </w:rPr>
      </w:pPr>
      <w:proofErr w:type="gramStart"/>
      <w:r w:rsidRPr="00C20508">
        <w:rPr>
          <w:rFonts w:ascii="Arial" w:hAnsi="Arial" w:cs="Arial"/>
          <w:color w:val="000000" w:themeColor="text1"/>
          <w:sz w:val="20"/>
          <w:szCs w:val="20"/>
          <w:lang w:eastAsia="ru-RU"/>
        </w:rPr>
        <w:t>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настоящим пунктом, исчисленного пропорционально отработанного времени, устанавливается региональная выплата, размер которой для каждого работника определяется как разница между размером заработной платы, установленным настоящим пунктом,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p>
    <w:p w:rsidR="00355234" w:rsidRPr="00C20508" w:rsidRDefault="00355234" w:rsidP="00C20508">
      <w:pPr>
        <w:spacing w:after="0" w:line="240" w:lineRule="auto"/>
        <w:jc w:val="both"/>
        <w:rPr>
          <w:rFonts w:ascii="Arial" w:hAnsi="Arial" w:cs="Arial"/>
          <w:color w:val="000000" w:themeColor="text1"/>
          <w:sz w:val="20"/>
          <w:szCs w:val="20"/>
          <w:lang w:eastAsia="ru-RU"/>
        </w:rPr>
      </w:pPr>
      <w:proofErr w:type="gramStart"/>
      <w:r w:rsidRPr="00C20508">
        <w:rPr>
          <w:rFonts w:ascii="Arial" w:hAnsi="Arial" w:cs="Arial"/>
          <w:color w:val="000000" w:themeColor="text1"/>
          <w:sz w:val="20"/>
          <w:szCs w:val="20"/>
          <w:lang w:eastAsia="ru-RU"/>
        </w:rPr>
        <w:t>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 а также до минимального размера оплаты труда, установленного в Российской Федерации, в случае, если в Красноярском крае не установлен размер минимальной заработной платы.</w:t>
      </w:r>
      <w:proofErr w:type="gramEnd"/>
    </w:p>
    <w:p w:rsidR="00355234" w:rsidRPr="00C20508" w:rsidRDefault="00355234" w:rsidP="00C20508">
      <w:pPr>
        <w:spacing w:after="0" w:line="240" w:lineRule="auto"/>
        <w:jc w:val="both"/>
        <w:rPr>
          <w:rFonts w:ascii="Arial" w:hAnsi="Arial" w:cs="Arial"/>
          <w:color w:val="000000" w:themeColor="text1"/>
          <w:sz w:val="20"/>
          <w:szCs w:val="20"/>
          <w:lang w:eastAsia="ru-RU"/>
        </w:rPr>
      </w:pPr>
      <w:r w:rsidRPr="00C20508">
        <w:rPr>
          <w:rFonts w:ascii="Arial" w:hAnsi="Arial" w:cs="Arial"/>
          <w:color w:val="000000" w:themeColor="text1"/>
          <w:sz w:val="20"/>
          <w:szCs w:val="20"/>
          <w:lang w:eastAsia="ru-RU"/>
        </w:rPr>
        <w:t>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355234" w:rsidRPr="00C20508" w:rsidRDefault="00355234" w:rsidP="00C20508">
      <w:pPr>
        <w:spacing w:after="0" w:line="240" w:lineRule="auto"/>
        <w:jc w:val="both"/>
        <w:rPr>
          <w:rFonts w:ascii="Arial" w:hAnsi="Arial" w:cs="Arial"/>
          <w:color w:val="000000" w:themeColor="text1"/>
          <w:sz w:val="20"/>
          <w:szCs w:val="20"/>
          <w:lang w:eastAsia="ru-RU"/>
        </w:rPr>
      </w:pPr>
      <w:r w:rsidRPr="00C20508">
        <w:rPr>
          <w:rFonts w:ascii="Arial" w:hAnsi="Arial" w:cs="Arial"/>
          <w:color w:val="000000" w:themeColor="text1"/>
          <w:sz w:val="20"/>
          <w:szCs w:val="20"/>
          <w:lang w:eastAsia="ru-RU"/>
        </w:rPr>
        <w:t>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355234" w:rsidRPr="00C20508" w:rsidRDefault="00355234" w:rsidP="00C20508">
      <w:pPr>
        <w:spacing w:after="0" w:line="240" w:lineRule="auto"/>
        <w:ind w:firstLine="709"/>
        <w:jc w:val="both"/>
        <w:rPr>
          <w:rFonts w:ascii="Arial" w:hAnsi="Arial" w:cs="Arial"/>
          <w:color w:val="000000" w:themeColor="text1"/>
          <w:sz w:val="20"/>
          <w:szCs w:val="20"/>
        </w:rPr>
      </w:pPr>
      <w:r w:rsidRPr="00C20508">
        <w:rPr>
          <w:rFonts w:ascii="Arial" w:hAnsi="Arial" w:cs="Arial"/>
          <w:color w:val="000000" w:themeColor="text1"/>
          <w:sz w:val="20"/>
          <w:szCs w:val="20"/>
          <w:shd w:val="clear" w:color="auto" w:fill="FFFFFF"/>
        </w:rPr>
        <w:t xml:space="preserve">2. </w:t>
      </w:r>
      <w:r w:rsidRPr="00C20508">
        <w:rPr>
          <w:rFonts w:ascii="Arial" w:hAnsi="Arial" w:cs="Arial"/>
          <w:color w:val="000000" w:themeColor="text1"/>
          <w:sz w:val="20"/>
          <w:szCs w:val="20"/>
        </w:rPr>
        <w:t>Опубликовать  данное постановление в газете «Импульс» (ведомости органов местного самоуправления Восточенского сельсовета).</w:t>
      </w:r>
    </w:p>
    <w:p w:rsidR="00355234" w:rsidRPr="00C20508" w:rsidRDefault="00355234" w:rsidP="00C20508">
      <w:pPr>
        <w:spacing w:after="0" w:line="240" w:lineRule="auto"/>
        <w:ind w:firstLine="709"/>
        <w:jc w:val="both"/>
        <w:rPr>
          <w:rFonts w:ascii="Arial" w:hAnsi="Arial" w:cs="Arial"/>
          <w:color w:val="000000" w:themeColor="text1"/>
          <w:sz w:val="20"/>
          <w:szCs w:val="20"/>
        </w:rPr>
      </w:pPr>
    </w:p>
    <w:p w:rsidR="00355234" w:rsidRPr="00C20508" w:rsidRDefault="00355234" w:rsidP="00C20508">
      <w:pPr>
        <w:spacing w:after="0" w:line="240" w:lineRule="auto"/>
        <w:ind w:firstLine="709"/>
        <w:jc w:val="both"/>
        <w:rPr>
          <w:rFonts w:ascii="Arial" w:hAnsi="Arial" w:cs="Arial"/>
          <w:color w:val="000000" w:themeColor="text1"/>
          <w:sz w:val="20"/>
          <w:szCs w:val="20"/>
        </w:rPr>
      </w:pPr>
      <w:r w:rsidRPr="00C20508">
        <w:rPr>
          <w:rFonts w:ascii="Arial" w:hAnsi="Arial" w:cs="Arial"/>
          <w:color w:val="000000" w:themeColor="text1"/>
          <w:sz w:val="20"/>
          <w:szCs w:val="20"/>
        </w:rPr>
        <w:t>3.Настоящее постановление вступает в силу со дня официального опубликования и применяется к правоотношениям, возникшим с 01.01.2021 года.</w:t>
      </w:r>
    </w:p>
    <w:p w:rsidR="00355234" w:rsidRPr="00C20508" w:rsidRDefault="00355234" w:rsidP="00C20508">
      <w:pPr>
        <w:spacing w:after="0" w:line="240" w:lineRule="auto"/>
        <w:jc w:val="both"/>
        <w:rPr>
          <w:rFonts w:ascii="Arial" w:hAnsi="Arial" w:cs="Arial"/>
          <w:color w:val="000000" w:themeColor="text1"/>
          <w:sz w:val="20"/>
          <w:szCs w:val="20"/>
        </w:rPr>
      </w:pPr>
    </w:p>
    <w:p w:rsidR="00355234" w:rsidRPr="00C20508" w:rsidRDefault="00355234" w:rsidP="00C20508">
      <w:pPr>
        <w:spacing w:after="0" w:line="240" w:lineRule="auto"/>
        <w:ind w:firstLine="709"/>
        <w:jc w:val="both"/>
        <w:rPr>
          <w:rFonts w:ascii="Arial" w:hAnsi="Arial" w:cs="Arial"/>
          <w:color w:val="000000" w:themeColor="text1"/>
          <w:sz w:val="20"/>
          <w:szCs w:val="20"/>
        </w:rPr>
      </w:pPr>
    </w:p>
    <w:p w:rsidR="00355234" w:rsidRPr="00C20508" w:rsidRDefault="00355234" w:rsidP="00C20508">
      <w:pPr>
        <w:spacing w:after="0" w:line="240" w:lineRule="auto"/>
        <w:ind w:firstLine="709"/>
        <w:jc w:val="both"/>
        <w:rPr>
          <w:rFonts w:ascii="Arial" w:hAnsi="Arial" w:cs="Arial"/>
          <w:color w:val="000000" w:themeColor="text1"/>
          <w:sz w:val="20"/>
          <w:szCs w:val="20"/>
        </w:rPr>
      </w:pPr>
    </w:p>
    <w:p w:rsidR="00355234" w:rsidRPr="00C20508" w:rsidRDefault="00355234" w:rsidP="00C20508">
      <w:pPr>
        <w:spacing w:after="0" w:line="240" w:lineRule="auto"/>
        <w:jc w:val="both"/>
        <w:rPr>
          <w:rFonts w:ascii="Arial" w:hAnsi="Arial" w:cs="Arial"/>
          <w:color w:val="000000" w:themeColor="text1"/>
          <w:sz w:val="20"/>
          <w:szCs w:val="20"/>
          <w:shd w:val="clear" w:color="auto" w:fill="FFFFFF"/>
        </w:rPr>
      </w:pPr>
      <w:r w:rsidRPr="00C20508">
        <w:rPr>
          <w:rFonts w:ascii="Arial" w:hAnsi="Arial" w:cs="Arial"/>
          <w:color w:val="000000" w:themeColor="text1"/>
          <w:sz w:val="20"/>
          <w:szCs w:val="20"/>
        </w:rPr>
        <w:t xml:space="preserve">Глава Восточенского сельсовета                                      </w:t>
      </w:r>
      <w:proofErr w:type="spellStart"/>
      <w:r w:rsidRPr="00C20508">
        <w:rPr>
          <w:rFonts w:ascii="Arial" w:hAnsi="Arial" w:cs="Arial"/>
          <w:color w:val="000000" w:themeColor="text1"/>
          <w:sz w:val="20"/>
          <w:szCs w:val="20"/>
        </w:rPr>
        <w:t>Л.И.Поленок</w:t>
      </w:r>
      <w:proofErr w:type="spellEnd"/>
    </w:p>
    <w:p w:rsidR="00F47E4B" w:rsidRPr="00C20508" w:rsidRDefault="00F47E4B" w:rsidP="00C20508">
      <w:pPr>
        <w:spacing w:after="0" w:line="240" w:lineRule="auto"/>
        <w:jc w:val="both"/>
        <w:rPr>
          <w:rFonts w:ascii="Arial" w:hAnsi="Arial" w:cs="Arial"/>
          <w:color w:val="000000" w:themeColor="text1"/>
          <w:sz w:val="20"/>
          <w:szCs w:val="20"/>
        </w:rPr>
      </w:pPr>
    </w:p>
    <w:p w:rsidR="00F47E4B" w:rsidRPr="00C20508" w:rsidRDefault="00F47E4B" w:rsidP="00C20508">
      <w:pPr>
        <w:spacing w:after="0" w:line="240" w:lineRule="auto"/>
        <w:jc w:val="both"/>
        <w:rPr>
          <w:rFonts w:ascii="Arial" w:hAnsi="Arial" w:cs="Arial"/>
          <w:color w:val="000000" w:themeColor="text1"/>
          <w:sz w:val="20"/>
          <w:szCs w:val="20"/>
        </w:rPr>
      </w:pPr>
    </w:p>
    <w:p w:rsidR="00F47E4B" w:rsidRPr="00C20508" w:rsidRDefault="00F47E4B" w:rsidP="00C20508">
      <w:pPr>
        <w:spacing w:after="0" w:line="240" w:lineRule="auto"/>
        <w:jc w:val="both"/>
        <w:rPr>
          <w:rFonts w:ascii="Arial" w:hAnsi="Arial" w:cs="Arial"/>
          <w:color w:val="000000" w:themeColor="text1"/>
          <w:sz w:val="20"/>
          <w:szCs w:val="20"/>
        </w:rPr>
      </w:pPr>
    </w:p>
    <w:p w:rsidR="00F47E4B" w:rsidRPr="00C20508" w:rsidRDefault="00F47E4B" w:rsidP="00C20508">
      <w:pPr>
        <w:spacing w:after="0" w:line="240" w:lineRule="auto"/>
        <w:jc w:val="both"/>
        <w:rPr>
          <w:rFonts w:ascii="Arial" w:hAnsi="Arial" w:cs="Arial"/>
          <w:b/>
          <w:color w:val="000000" w:themeColor="text1"/>
          <w:sz w:val="20"/>
          <w:szCs w:val="20"/>
        </w:rPr>
      </w:pPr>
      <w:r w:rsidRPr="00C20508">
        <w:rPr>
          <w:rFonts w:ascii="Arial" w:hAnsi="Arial" w:cs="Arial"/>
          <w:b/>
          <w:color w:val="000000" w:themeColor="text1"/>
          <w:sz w:val="20"/>
          <w:szCs w:val="20"/>
        </w:rPr>
        <w:t xml:space="preserve">АНАЛИЗ ОПЕРАТИВНО-СЛУЖЕБНОЙ ДЕЯТЕЛЬНОСТИ  ПО НАПРАВЛЕНИЯМ ОТДЕЛА ПОЖАРОТУШЕНИЯ КГКУ </w:t>
      </w:r>
    </w:p>
    <w:p w:rsidR="00F47E4B" w:rsidRPr="00C20508" w:rsidRDefault="00F47E4B" w:rsidP="00C20508">
      <w:pPr>
        <w:spacing w:after="0" w:line="240" w:lineRule="auto"/>
        <w:jc w:val="both"/>
        <w:rPr>
          <w:rFonts w:ascii="Arial" w:hAnsi="Arial" w:cs="Arial"/>
          <w:b/>
          <w:color w:val="000000" w:themeColor="text1"/>
          <w:sz w:val="20"/>
          <w:szCs w:val="20"/>
        </w:rPr>
      </w:pPr>
      <w:r w:rsidRPr="00C20508">
        <w:rPr>
          <w:rFonts w:ascii="Arial" w:hAnsi="Arial" w:cs="Arial"/>
          <w:b/>
          <w:color w:val="000000" w:themeColor="text1"/>
          <w:sz w:val="20"/>
          <w:szCs w:val="20"/>
        </w:rPr>
        <w:t xml:space="preserve">«ПРОТИВОПОЖАРНАЯ ОХРАНА КРАСНОЯРСКОГО КРАЯ» </w:t>
      </w:r>
    </w:p>
    <w:p w:rsidR="00F47E4B" w:rsidRPr="00C20508" w:rsidRDefault="00F47E4B" w:rsidP="00C20508">
      <w:pPr>
        <w:spacing w:after="0" w:line="240" w:lineRule="auto"/>
        <w:jc w:val="both"/>
        <w:rPr>
          <w:rFonts w:ascii="Arial" w:hAnsi="Arial" w:cs="Arial"/>
          <w:b/>
          <w:color w:val="000000" w:themeColor="text1"/>
          <w:sz w:val="20"/>
          <w:szCs w:val="20"/>
        </w:rPr>
      </w:pPr>
      <w:r w:rsidRPr="00C20508">
        <w:rPr>
          <w:rFonts w:ascii="Arial" w:hAnsi="Arial" w:cs="Arial"/>
          <w:b/>
          <w:bCs/>
          <w:color w:val="000000" w:themeColor="text1"/>
          <w:sz w:val="20"/>
          <w:szCs w:val="20"/>
        </w:rPr>
        <w:t>в 2020 году</w:t>
      </w:r>
    </w:p>
    <w:p w:rsidR="00F47E4B" w:rsidRPr="00C20508" w:rsidRDefault="00F47E4B" w:rsidP="00C20508">
      <w:pPr>
        <w:pStyle w:val="a7"/>
        <w:jc w:val="both"/>
        <w:rPr>
          <w:rFonts w:ascii="Arial" w:hAnsi="Arial" w:cs="Arial"/>
          <w:bCs/>
          <w:color w:val="000000" w:themeColor="text1"/>
          <w:sz w:val="20"/>
        </w:rPr>
      </w:pPr>
    </w:p>
    <w:p w:rsidR="00F47E4B" w:rsidRPr="00C20508" w:rsidRDefault="00F47E4B" w:rsidP="00C20508">
      <w:pPr>
        <w:pStyle w:val="a7"/>
        <w:jc w:val="both"/>
        <w:rPr>
          <w:rFonts w:ascii="Arial" w:hAnsi="Arial" w:cs="Arial"/>
          <w:b/>
          <w:bCs/>
          <w:color w:val="000000" w:themeColor="text1"/>
          <w:sz w:val="20"/>
        </w:rPr>
      </w:pPr>
      <w:r w:rsidRPr="00C20508">
        <w:rPr>
          <w:rFonts w:ascii="Arial" w:hAnsi="Arial" w:cs="Arial"/>
          <w:b/>
          <w:bCs/>
          <w:color w:val="000000" w:themeColor="text1"/>
          <w:sz w:val="20"/>
        </w:rPr>
        <w:t xml:space="preserve">ПОЖАРОТУШЕНИЕ, </w:t>
      </w:r>
      <w:r w:rsidRPr="00C20508">
        <w:rPr>
          <w:rFonts w:ascii="Arial" w:hAnsi="Arial" w:cs="Arial"/>
          <w:b/>
          <w:color w:val="000000" w:themeColor="text1"/>
          <w:sz w:val="20"/>
        </w:rPr>
        <w:t>ЛИКВИДАЦИЯ ПОСЛЕДСТВИЙ ДТП</w:t>
      </w:r>
      <w:r w:rsidRPr="00C20508">
        <w:rPr>
          <w:rFonts w:ascii="Arial" w:hAnsi="Arial" w:cs="Arial"/>
          <w:b/>
          <w:bCs/>
          <w:color w:val="000000" w:themeColor="text1"/>
          <w:sz w:val="20"/>
        </w:rPr>
        <w:t xml:space="preserve"> </w:t>
      </w:r>
    </w:p>
    <w:p w:rsidR="00F47E4B" w:rsidRPr="00C20508" w:rsidRDefault="00F47E4B" w:rsidP="00C20508">
      <w:pPr>
        <w:pStyle w:val="a7"/>
        <w:jc w:val="both"/>
        <w:rPr>
          <w:rFonts w:ascii="Arial" w:hAnsi="Arial" w:cs="Arial"/>
          <w:b/>
          <w:bCs/>
          <w:color w:val="000000" w:themeColor="text1"/>
          <w:sz w:val="20"/>
        </w:rPr>
      </w:pPr>
    </w:p>
    <w:p w:rsidR="00F47E4B" w:rsidRPr="00C20508" w:rsidRDefault="00F47E4B" w:rsidP="00C20508">
      <w:pPr>
        <w:pStyle w:val="a7"/>
        <w:ind w:left="-284"/>
        <w:jc w:val="both"/>
        <w:rPr>
          <w:rFonts w:ascii="Arial" w:hAnsi="Arial" w:cs="Arial"/>
          <w:color w:val="000000" w:themeColor="text1"/>
          <w:sz w:val="20"/>
        </w:rPr>
      </w:pPr>
      <w:r w:rsidRPr="00C20508">
        <w:rPr>
          <w:rFonts w:ascii="Arial" w:hAnsi="Arial" w:cs="Arial"/>
          <w:bCs/>
          <w:color w:val="000000" w:themeColor="text1"/>
          <w:sz w:val="20"/>
        </w:rPr>
        <w:t xml:space="preserve">           В 2020 год на территории, прикрываемой подразделениями </w:t>
      </w:r>
      <w:r w:rsidRPr="00C20508">
        <w:rPr>
          <w:rFonts w:ascii="Arial" w:hAnsi="Arial" w:cs="Arial"/>
          <w:color w:val="000000" w:themeColor="text1"/>
          <w:sz w:val="20"/>
        </w:rPr>
        <w:t xml:space="preserve">КГКУ «Противопожарная охрана Красноярского края» (далее - КГКУ), куда входит 255  населенных пунктов с общим населением 140213человек, </w:t>
      </w:r>
      <w:r w:rsidRPr="00C20508">
        <w:rPr>
          <w:rFonts w:ascii="Arial" w:hAnsi="Arial" w:cs="Arial"/>
          <w:bCs/>
          <w:color w:val="000000" w:themeColor="text1"/>
          <w:sz w:val="20"/>
        </w:rPr>
        <w:t>зарегистрировано -</w:t>
      </w:r>
      <w:r w:rsidRPr="00C20508">
        <w:rPr>
          <w:rFonts w:ascii="Arial" w:hAnsi="Arial" w:cs="Arial"/>
          <w:color w:val="000000" w:themeColor="text1"/>
          <w:sz w:val="20"/>
        </w:rPr>
        <w:t xml:space="preserve"> 9733  выезда, (2019г. - 7814  выездов), увеличение  на  1919 выездов, или на24,5 %,</w:t>
      </w:r>
    </w:p>
    <w:p w:rsidR="00F47E4B" w:rsidRPr="00C20508" w:rsidRDefault="00F47E4B" w:rsidP="00C20508">
      <w:pPr>
        <w:pStyle w:val="a7"/>
        <w:tabs>
          <w:tab w:val="left" w:pos="3734"/>
        </w:tabs>
        <w:ind w:left="-284"/>
        <w:jc w:val="both"/>
        <w:rPr>
          <w:rFonts w:ascii="Arial" w:hAnsi="Arial" w:cs="Arial"/>
          <w:color w:val="000000" w:themeColor="text1"/>
          <w:sz w:val="20"/>
        </w:rPr>
      </w:pPr>
      <w:r w:rsidRPr="00C20508">
        <w:rPr>
          <w:rFonts w:ascii="Arial" w:hAnsi="Arial" w:cs="Arial"/>
          <w:color w:val="000000" w:themeColor="text1"/>
          <w:sz w:val="20"/>
        </w:rPr>
        <w:t>из них:</w:t>
      </w:r>
      <w:r w:rsidRPr="00C20508">
        <w:rPr>
          <w:rFonts w:ascii="Arial" w:hAnsi="Arial" w:cs="Arial"/>
          <w:color w:val="000000" w:themeColor="text1"/>
          <w:sz w:val="20"/>
        </w:rPr>
        <w:tab/>
      </w:r>
    </w:p>
    <w:p w:rsidR="00F47E4B" w:rsidRPr="00C20508" w:rsidRDefault="00F47E4B" w:rsidP="00C20508">
      <w:pPr>
        <w:spacing w:after="0" w:line="240" w:lineRule="auto"/>
        <w:ind w:left="-284"/>
        <w:jc w:val="both"/>
        <w:rPr>
          <w:rFonts w:ascii="Arial" w:hAnsi="Arial" w:cs="Arial"/>
          <w:color w:val="000000" w:themeColor="text1"/>
          <w:sz w:val="20"/>
          <w:szCs w:val="20"/>
        </w:rPr>
      </w:pPr>
      <w:r w:rsidRPr="00C20508">
        <w:rPr>
          <w:rFonts w:ascii="Arial" w:hAnsi="Arial" w:cs="Arial"/>
          <w:color w:val="000000" w:themeColor="text1"/>
          <w:sz w:val="20"/>
          <w:szCs w:val="20"/>
        </w:rPr>
        <w:t xml:space="preserve">на пожары - 922, </w:t>
      </w:r>
    </w:p>
    <w:p w:rsidR="00F47E4B" w:rsidRPr="00C20508" w:rsidRDefault="00F47E4B" w:rsidP="00C20508">
      <w:pPr>
        <w:spacing w:after="0" w:line="240" w:lineRule="auto"/>
        <w:ind w:left="-284"/>
        <w:jc w:val="both"/>
        <w:rPr>
          <w:rFonts w:ascii="Arial" w:hAnsi="Arial" w:cs="Arial"/>
          <w:color w:val="000000" w:themeColor="text1"/>
          <w:sz w:val="20"/>
          <w:szCs w:val="20"/>
        </w:rPr>
      </w:pPr>
      <w:r w:rsidRPr="00C20508">
        <w:rPr>
          <w:rFonts w:ascii="Arial" w:hAnsi="Arial" w:cs="Arial"/>
          <w:color w:val="000000" w:themeColor="text1"/>
          <w:sz w:val="20"/>
          <w:szCs w:val="20"/>
        </w:rPr>
        <w:t>потушено пожаров в районе выезда 719, в 203 случаях тушения пожаров подразделения КГКУ привлекались в качестве дополнительных сил,</w:t>
      </w:r>
    </w:p>
    <w:p w:rsidR="00F47E4B" w:rsidRPr="00C20508" w:rsidRDefault="00F47E4B" w:rsidP="00C20508">
      <w:pPr>
        <w:spacing w:after="0" w:line="240" w:lineRule="auto"/>
        <w:ind w:left="-284"/>
        <w:jc w:val="both"/>
        <w:rPr>
          <w:rFonts w:ascii="Arial" w:hAnsi="Arial" w:cs="Arial"/>
          <w:color w:val="000000" w:themeColor="text1"/>
          <w:sz w:val="20"/>
          <w:szCs w:val="20"/>
        </w:rPr>
      </w:pPr>
      <w:proofErr w:type="gramStart"/>
      <w:r w:rsidRPr="00C20508">
        <w:rPr>
          <w:rFonts w:ascii="Arial" w:hAnsi="Arial" w:cs="Arial"/>
          <w:color w:val="000000" w:themeColor="text1"/>
          <w:sz w:val="20"/>
          <w:szCs w:val="20"/>
        </w:rPr>
        <w:t xml:space="preserve">погибло людей на пожарах  с учетом добавленных населенных пунктов -  14 человек, (2019 г. - 14 человек), гибель допущена в следующих подразделениях; ПЧ-181 с.  Таежное - 1 чел., ПЧ-261 п. </w:t>
      </w:r>
      <w:proofErr w:type="spellStart"/>
      <w:r w:rsidRPr="00C20508">
        <w:rPr>
          <w:rFonts w:ascii="Arial" w:hAnsi="Arial" w:cs="Arial"/>
          <w:color w:val="000000" w:themeColor="text1"/>
          <w:sz w:val="20"/>
          <w:szCs w:val="20"/>
        </w:rPr>
        <w:t>Раздолинск</w:t>
      </w:r>
      <w:proofErr w:type="spellEnd"/>
      <w:r w:rsidRPr="00C20508">
        <w:rPr>
          <w:rFonts w:ascii="Arial" w:hAnsi="Arial" w:cs="Arial"/>
          <w:color w:val="000000" w:themeColor="text1"/>
          <w:sz w:val="20"/>
          <w:szCs w:val="20"/>
        </w:rPr>
        <w:t xml:space="preserve"> -1 чел., ПЧ-122 п. </w:t>
      </w:r>
      <w:proofErr w:type="spellStart"/>
      <w:r w:rsidRPr="00C20508">
        <w:rPr>
          <w:rFonts w:ascii="Arial" w:hAnsi="Arial" w:cs="Arial"/>
          <w:color w:val="000000" w:themeColor="text1"/>
          <w:sz w:val="20"/>
          <w:szCs w:val="20"/>
        </w:rPr>
        <w:t>Новоназимово</w:t>
      </w:r>
      <w:proofErr w:type="spellEnd"/>
      <w:r w:rsidRPr="00C20508">
        <w:rPr>
          <w:rFonts w:ascii="Arial" w:hAnsi="Arial" w:cs="Arial"/>
          <w:color w:val="000000" w:themeColor="text1"/>
          <w:sz w:val="20"/>
          <w:szCs w:val="20"/>
        </w:rPr>
        <w:t xml:space="preserve"> - 1 чел., ПЧ-271 п. Степной - 1 чел., ПЧ-321 </w:t>
      </w:r>
      <w:proofErr w:type="spellStart"/>
      <w:r w:rsidRPr="00C20508">
        <w:rPr>
          <w:rFonts w:ascii="Arial" w:hAnsi="Arial" w:cs="Arial"/>
          <w:color w:val="000000" w:themeColor="text1"/>
          <w:sz w:val="20"/>
          <w:szCs w:val="20"/>
        </w:rPr>
        <w:t>пгт</w:t>
      </w:r>
      <w:proofErr w:type="spellEnd"/>
      <w:r w:rsidRPr="00C20508">
        <w:rPr>
          <w:rFonts w:ascii="Arial" w:hAnsi="Arial" w:cs="Arial"/>
          <w:color w:val="000000" w:themeColor="text1"/>
          <w:sz w:val="20"/>
          <w:szCs w:val="20"/>
        </w:rPr>
        <w:t>.</w:t>
      </w:r>
      <w:proofErr w:type="gramEnd"/>
      <w:r w:rsidRPr="00C20508">
        <w:rPr>
          <w:rFonts w:ascii="Arial" w:hAnsi="Arial" w:cs="Arial"/>
          <w:color w:val="000000" w:themeColor="text1"/>
          <w:sz w:val="20"/>
          <w:szCs w:val="20"/>
        </w:rPr>
        <w:t xml:space="preserve"> </w:t>
      </w:r>
      <w:proofErr w:type="gramStart"/>
      <w:r w:rsidRPr="00C20508">
        <w:rPr>
          <w:rFonts w:ascii="Arial" w:hAnsi="Arial" w:cs="Arial"/>
          <w:color w:val="000000" w:themeColor="text1"/>
          <w:sz w:val="20"/>
          <w:szCs w:val="20"/>
        </w:rPr>
        <w:t xml:space="preserve">Саянский  - 1 чел. ПЧ-422 Сизая - 1 чел., ПЧ-334 п. </w:t>
      </w:r>
      <w:proofErr w:type="spellStart"/>
      <w:r w:rsidRPr="00C20508">
        <w:rPr>
          <w:rFonts w:ascii="Arial" w:hAnsi="Arial" w:cs="Arial"/>
          <w:color w:val="000000" w:themeColor="text1"/>
          <w:sz w:val="20"/>
          <w:szCs w:val="20"/>
        </w:rPr>
        <w:t>Унер</w:t>
      </w:r>
      <w:proofErr w:type="spellEnd"/>
      <w:r w:rsidRPr="00C20508">
        <w:rPr>
          <w:rFonts w:ascii="Arial" w:hAnsi="Arial" w:cs="Arial"/>
          <w:color w:val="000000" w:themeColor="text1"/>
          <w:sz w:val="20"/>
          <w:szCs w:val="20"/>
        </w:rPr>
        <w:t xml:space="preserve"> - 1 чел., ПЧ-341 Миндерла - 2 чел., ПЧ-291 п. Нижняя Пойма - 3 чел., ПЧ-412 с. </w:t>
      </w:r>
      <w:proofErr w:type="spellStart"/>
      <w:r w:rsidRPr="00C20508">
        <w:rPr>
          <w:rFonts w:ascii="Arial" w:hAnsi="Arial" w:cs="Arial"/>
          <w:color w:val="000000" w:themeColor="text1"/>
          <w:sz w:val="20"/>
          <w:szCs w:val="20"/>
        </w:rPr>
        <w:t>Шушь</w:t>
      </w:r>
      <w:proofErr w:type="spellEnd"/>
      <w:r w:rsidRPr="00C20508">
        <w:rPr>
          <w:rFonts w:ascii="Arial" w:hAnsi="Arial" w:cs="Arial"/>
          <w:color w:val="000000" w:themeColor="text1"/>
          <w:sz w:val="20"/>
          <w:szCs w:val="20"/>
        </w:rPr>
        <w:t>- 1 чел, ПЧ-42 п. Березовский -1чел.</w:t>
      </w:r>
      <w:proofErr w:type="gramEnd"/>
    </w:p>
    <w:p w:rsidR="00F47E4B" w:rsidRPr="00C20508" w:rsidRDefault="00F47E4B" w:rsidP="00C20508">
      <w:pPr>
        <w:spacing w:after="0" w:line="240" w:lineRule="auto"/>
        <w:ind w:left="-284"/>
        <w:jc w:val="both"/>
        <w:rPr>
          <w:rFonts w:ascii="Arial" w:hAnsi="Arial" w:cs="Arial"/>
          <w:color w:val="000000" w:themeColor="text1"/>
          <w:sz w:val="20"/>
          <w:szCs w:val="20"/>
        </w:rPr>
      </w:pPr>
      <w:r w:rsidRPr="00C20508">
        <w:rPr>
          <w:rFonts w:ascii="Arial" w:hAnsi="Arial" w:cs="Arial"/>
          <w:color w:val="000000" w:themeColor="text1"/>
          <w:sz w:val="20"/>
          <w:szCs w:val="20"/>
        </w:rPr>
        <w:t>травмировано людей на пожарах - 9 человек (в 2019 году - 10 чел.).</w:t>
      </w:r>
    </w:p>
    <w:p w:rsidR="00F47E4B" w:rsidRPr="00C20508" w:rsidRDefault="00F47E4B" w:rsidP="00C20508">
      <w:pPr>
        <w:widowControl w:val="0"/>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 xml:space="preserve">Оперативные данные за </w:t>
      </w:r>
      <w:r w:rsidRPr="00C20508">
        <w:rPr>
          <w:rFonts w:ascii="Arial" w:hAnsi="Arial" w:cs="Arial"/>
          <w:bCs/>
          <w:color w:val="000000" w:themeColor="text1"/>
          <w:sz w:val="20"/>
          <w:szCs w:val="20"/>
        </w:rPr>
        <w:t xml:space="preserve">2019- 2020  </w:t>
      </w:r>
      <w:r w:rsidRPr="00C20508">
        <w:rPr>
          <w:rFonts w:ascii="Arial" w:hAnsi="Arial" w:cs="Arial"/>
          <w:color w:val="000000" w:themeColor="text1"/>
          <w:sz w:val="20"/>
          <w:szCs w:val="20"/>
        </w:rPr>
        <w:t xml:space="preserve">г.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09"/>
        <w:gridCol w:w="1054"/>
        <w:gridCol w:w="5245"/>
        <w:gridCol w:w="1276"/>
        <w:gridCol w:w="1214"/>
      </w:tblGrid>
      <w:tr w:rsidR="00F47E4B" w:rsidRPr="00C20508" w:rsidTr="00E66A00">
        <w:trPr>
          <w:trHeight w:val="20"/>
        </w:trPr>
        <w:tc>
          <w:tcPr>
            <w:tcW w:w="709" w:type="dxa"/>
            <w:vMerge w:val="restart"/>
            <w:tcBorders>
              <w:top w:val="single" w:sz="4" w:space="0" w:color="000000"/>
              <w:left w:val="single" w:sz="4" w:space="0" w:color="000000"/>
              <w:right w:val="single" w:sz="4" w:space="0" w:color="000000"/>
            </w:tcBorders>
            <w:hideMark/>
          </w:tcPr>
          <w:p w:rsidR="00F47E4B" w:rsidRPr="00C20508" w:rsidRDefault="00F47E4B" w:rsidP="00C20508">
            <w:pPr>
              <w:pStyle w:val="a6"/>
              <w:jc w:val="both"/>
              <w:rPr>
                <w:rFonts w:ascii="Arial" w:hAnsi="Arial" w:cs="Arial"/>
                <w:b/>
                <w:color w:val="000000" w:themeColor="text1"/>
                <w:sz w:val="20"/>
                <w:szCs w:val="20"/>
              </w:rPr>
            </w:pPr>
            <w:r w:rsidRPr="00C20508">
              <w:rPr>
                <w:rFonts w:ascii="Arial" w:hAnsi="Arial" w:cs="Arial"/>
                <w:b/>
                <w:color w:val="000000" w:themeColor="text1"/>
                <w:sz w:val="20"/>
                <w:szCs w:val="20"/>
              </w:rPr>
              <w:t>№</w:t>
            </w:r>
          </w:p>
          <w:p w:rsidR="00F47E4B" w:rsidRPr="00C20508" w:rsidRDefault="00F47E4B" w:rsidP="00C20508">
            <w:pPr>
              <w:pStyle w:val="a6"/>
              <w:jc w:val="both"/>
              <w:rPr>
                <w:rFonts w:ascii="Arial" w:hAnsi="Arial" w:cs="Arial"/>
                <w:b/>
                <w:color w:val="000000" w:themeColor="text1"/>
                <w:sz w:val="20"/>
                <w:szCs w:val="20"/>
              </w:rPr>
            </w:pPr>
            <w:proofErr w:type="spellStart"/>
            <w:proofErr w:type="gramStart"/>
            <w:r w:rsidRPr="00C20508">
              <w:rPr>
                <w:rFonts w:ascii="Arial" w:hAnsi="Arial" w:cs="Arial"/>
                <w:b/>
                <w:color w:val="000000" w:themeColor="text1"/>
                <w:sz w:val="20"/>
                <w:szCs w:val="20"/>
              </w:rPr>
              <w:t>п</w:t>
            </w:r>
            <w:proofErr w:type="spellEnd"/>
            <w:proofErr w:type="gramEnd"/>
            <w:r w:rsidRPr="00C20508">
              <w:rPr>
                <w:rFonts w:ascii="Arial" w:hAnsi="Arial" w:cs="Arial"/>
                <w:b/>
                <w:color w:val="000000" w:themeColor="text1"/>
                <w:sz w:val="20"/>
                <w:szCs w:val="20"/>
              </w:rPr>
              <w:t>/</w:t>
            </w:r>
            <w:proofErr w:type="spellStart"/>
            <w:r w:rsidRPr="00C20508">
              <w:rPr>
                <w:rFonts w:ascii="Arial" w:hAnsi="Arial" w:cs="Arial"/>
                <w:b/>
                <w:color w:val="000000" w:themeColor="text1"/>
                <w:sz w:val="20"/>
                <w:szCs w:val="20"/>
              </w:rPr>
              <w:t>п</w:t>
            </w:r>
            <w:proofErr w:type="spellEnd"/>
          </w:p>
        </w:tc>
        <w:tc>
          <w:tcPr>
            <w:tcW w:w="6299" w:type="dxa"/>
            <w:gridSpan w:val="2"/>
            <w:vMerge w:val="restart"/>
            <w:tcBorders>
              <w:top w:val="single" w:sz="4" w:space="0" w:color="000000"/>
              <w:left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b/>
                <w:color w:val="000000" w:themeColor="text1"/>
                <w:sz w:val="20"/>
                <w:szCs w:val="20"/>
              </w:rPr>
            </w:pPr>
            <w:r w:rsidRPr="00C20508">
              <w:rPr>
                <w:rFonts w:ascii="Arial" w:hAnsi="Arial" w:cs="Arial"/>
                <w:b/>
                <w:color w:val="000000" w:themeColor="text1"/>
                <w:sz w:val="20"/>
                <w:szCs w:val="20"/>
              </w:rPr>
              <w:t>Наименование показателей</w:t>
            </w:r>
          </w:p>
        </w:tc>
        <w:tc>
          <w:tcPr>
            <w:tcW w:w="2490" w:type="dxa"/>
            <w:gridSpan w:val="2"/>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ind w:left="113" w:right="113"/>
              <w:jc w:val="both"/>
              <w:rPr>
                <w:rFonts w:ascii="Arial" w:hAnsi="Arial" w:cs="Arial"/>
                <w:b/>
                <w:color w:val="000000" w:themeColor="text1"/>
                <w:spacing w:val="-6"/>
                <w:sz w:val="20"/>
                <w:szCs w:val="20"/>
              </w:rPr>
            </w:pPr>
            <w:r w:rsidRPr="00C20508">
              <w:rPr>
                <w:rFonts w:ascii="Arial" w:hAnsi="Arial" w:cs="Arial"/>
                <w:b/>
                <w:color w:val="000000" w:themeColor="text1"/>
                <w:spacing w:val="-6"/>
                <w:sz w:val="20"/>
                <w:szCs w:val="20"/>
              </w:rPr>
              <w:t>ИТОГО по КГКУ</w:t>
            </w:r>
          </w:p>
        </w:tc>
      </w:tr>
      <w:tr w:rsidR="00F47E4B" w:rsidRPr="00C20508" w:rsidTr="00E66A00">
        <w:trPr>
          <w:trHeight w:val="20"/>
        </w:trPr>
        <w:tc>
          <w:tcPr>
            <w:tcW w:w="709" w:type="dxa"/>
            <w:vMerge/>
            <w:tcBorders>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b/>
                <w:color w:val="000000" w:themeColor="text1"/>
                <w:sz w:val="20"/>
                <w:szCs w:val="20"/>
              </w:rPr>
            </w:pPr>
          </w:p>
        </w:tc>
        <w:tc>
          <w:tcPr>
            <w:tcW w:w="6299" w:type="dxa"/>
            <w:gridSpan w:val="2"/>
            <w:vMerge/>
            <w:tcBorders>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b/>
                <w:color w:val="000000" w:themeColor="text1"/>
                <w:sz w:val="20"/>
                <w:szCs w:val="20"/>
              </w:rPr>
            </w:pPr>
            <w:r w:rsidRPr="00C20508">
              <w:rPr>
                <w:rFonts w:ascii="Arial" w:hAnsi="Arial" w:cs="Arial"/>
                <w:b/>
                <w:color w:val="000000" w:themeColor="text1"/>
                <w:sz w:val="20"/>
                <w:szCs w:val="20"/>
              </w:rPr>
              <w:t>2019</w:t>
            </w:r>
          </w:p>
        </w:tc>
        <w:tc>
          <w:tcPr>
            <w:tcW w:w="1214"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tabs>
                <w:tab w:val="center" w:pos="584"/>
              </w:tabs>
              <w:jc w:val="both"/>
              <w:rPr>
                <w:rFonts w:ascii="Arial" w:hAnsi="Arial" w:cs="Arial"/>
                <w:b/>
                <w:color w:val="000000" w:themeColor="text1"/>
                <w:sz w:val="20"/>
                <w:szCs w:val="20"/>
              </w:rPr>
            </w:pPr>
            <w:r w:rsidRPr="00C20508">
              <w:rPr>
                <w:rFonts w:ascii="Arial" w:hAnsi="Arial" w:cs="Arial"/>
                <w:b/>
                <w:color w:val="000000" w:themeColor="text1"/>
                <w:sz w:val="20"/>
                <w:szCs w:val="20"/>
              </w:rPr>
              <w:t>2020</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auto"/>
            </w:tcBorders>
            <w:hideMark/>
          </w:tcPr>
          <w:p w:rsidR="00F47E4B" w:rsidRPr="00C20508" w:rsidRDefault="00F47E4B" w:rsidP="00C20508">
            <w:pPr>
              <w:pStyle w:val="a6"/>
              <w:jc w:val="both"/>
              <w:rPr>
                <w:rFonts w:ascii="Arial" w:hAnsi="Arial" w:cs="Arial"/>
                <w:b/>
                <w:color w:val="000000" w:themeColor="text1"/>
                <w:sz w:val="20"/>
                <w:szCs w:val="20"/>
              </w:rPr>
            </w:pPr>
            <w:r w:rsidRPr="00C20508">
              <w:rPr>
                <w:rFonts w:ascii="Arial" w:hAnsi="Arial" w:cs="Arial"/>
                <w:b/>
                <w:color w:val="000000" w:themeColor="text1"/>
                <w:sz w:val="20"/>
                <w:szCs w:val="20"/>
              </w:rPr>
              <w:t>1.</w:t>
            </w:r>
          </w:p>
        </w:tc>
        <w:tc>
          <w:tcPr>
            <w:tcW w:w="6299" w:type="dxa"/>
            <w:gridSpan w:val="2"/>
            <w:tcBorders>
              <w:top w:val="single" w:sz="4" w:space="0" w:color="000000"/>
              <w:left w:val="single" w:sz="4" w:space="0" w:color="auto"/>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b/>
                <w:color w:val="000000" w:themeColor="text1"/>
                <w:sz w:val="20"/>
                <w:szCs w:val="20"/>
              </w:rPr>
            </w:pPr>
            <w:r w:rsidRPr="00C20508">
              <w:rPr>
                <w:rFonts w:ascii="Arial" w:hAnsi="Arial" w:cs="Arial"/>
                <w:b/>
                <w:color w:val="000000" w:themeColor="text1"/>
                <w:sz w:val="20"/>
                <w:szCs w:val="20"/>
              </w:rPr>
              <w:t>Количество выездов подразделений, всего, в т</w:t>
            </w:r>
            <w:proofErr w:type="gramStart"/>
            <w:r w:rsidRPr="00C20508">
              <w:rPr>
                <w:rFonts w:ascii="Arial" w:hAnsi="Arial" w:cs="Arial"/>
                <w:b/>
                <w:color w:val="000000" w:themeColor="text1"/>
                <w:sz w:val="20"/>
                <w:szCs w:val="20"/>
              </w:rPr>
              <w:t>.ч</w:t>
            </w:r>
            <w:proofErr w:type="gramEnd"/>
            <w:r w:rsidRPr="00C20508">
              <w:rPr>
                <w:rFonts w:ascii="Arial" w:hAnsi="Arial" w:cs="Arial"/>
                <w:b/>
                <w:color w:val="000000" w:themeColor="text1"/>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7814</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9733</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auto"/>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1.1</w:t>
            </w:r>
          </w:p>
        </w:tc>
        <w:tc>
          <w:tcPr>
            <w:tcW w:w="6299" w:type="dxa"/>
            <w:gridSpan w:val="2"/>
            <w:tcBorders>
              <w:top w:val="single" w:sz="4" w:space="0" w:color="000000"/>
              <w:left w:val="single" w:sz="4" w:space="0" w:color="auto"/>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На  пожары</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1178</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922</w:t>
            </w:r>
          </w:p>
        </w:tc>
      </w:tr>
      <w:tr w:rsidR="00F47E4B" w:rsidRPr="00C20508" w:rsidTr="00E66A00">
        <w:trPr>
          <w:trHeight w:val="20"/>
        </w:trPr>
        <w:tc>
          <w:tcPr>
            <w:tcW w:w="709" w:type="dxa"/>
            <w:vMerge w:val="restart"/>
            <w:tcBorders>
              <w:top w:val="single" w:sz="4" w:space="0" w:color="000000"/>
              <w:left w:val="single" w:sz="4" w:space="0" w:color="000000"/>
              <w:right w:val="single" w:sz="4" w:space="0" w:color="auto"/>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lastRenderedPageBreak/>
              <w:t>1.1.1</w:t>
            </w:r>
          </w:p>
          <w:p w:rsidR="00F47E4B" w:rsidRPr="00C20508" w:rsidRDefault="00F47E4B" w:rsidP="00C20508">
            <w:pPr>
              <w:pStyle w:val="a6"/>
              <w:jc w:val="both"/>
              <w:rPr>
                <w:rFonts w:ascii="Arial" w:hAnsi="Arial" w:cs="Arial"/>
                <w:color w:val="000000" w:themeColor="text1"/>
                <w:sz w:val="20"/>
                <w:szCs w:val="20"/>
              </w:rPr>
            </w:pPr>
          </w:p>
        </w:tc>
        <w:tc>
          <w:tcPr>
            <w:tcW w:w="1054" w:type="dxa"/>
            <w:vMerge w:val="restart"/>
            <w:tcBorders>
              <w:top w:val="single" w:sz="4" w:space="0" w:color="000000"/>
              <w:left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Пожары</w:t>
            </w:r>
          </w:p>
        </w:tc>
        <w:tc>
          <w:tcPr>
            <w:tcW w:w="5245"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924</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719</w:t>
            </w:r>
          </w:p>
        </w:tc>
      </w:tr>
      <w:tr w:rsidR="00F47E4B" w:rsidRPr="00C20508" w:rsidTr="00E66A00">
        <w:trPr>
          <w:trHeight w:val="20"/>
        </w:trPr>
        <w:tc>
          <w:tcPr>
            <w:tcW w:w="709" w:type="dxa"/>
            <w:vMerge/>
            <w:tcBorders>
              <w:left w:val="single" w:sz="4" w:space="0" w:color="000000"/>
              <w:bottom w:val="single" w:sz="4" w:space="0" w:color="000000"/>
              <w:right w:val="single" w:sz="4" w:space="0" w:color="auto"/>
            </w:tcBorders>
            <w:hideMark/>
          </w:tcPr>
          <w:p w:rsidR="00F47E4B" w:rsidRPr="00C20508" w:rsidRDefault="00F47E4B" w:rsidP="00C20508">
            <w:pPr>
              <w:pStyle w:val="a6"/>
              <w:jc w:val="both"/>
              <w:rPr>
                <w:rFonts w:ascii="Arial" w:hAnsi="Arial" w:cs="Arial"/>
                <w:color w:val="000000" w:themeColor="text1"/>
                <w:sz w:val="20"/>
                <w:szCs w:val="20"/>
              </w:rPr>
            </w:pPr>
          </w:p>
        </w:tc>
        <w:tc>
          <w:tcPr>
            <w:tcW w:w="1054" w:type="dxa"/>
            <w:vMerge/>
            <w:tcBorders>
              <w:left w:val="single" w:sz="4" w:space="0" w:color="auto"/>
              <w:bottom w:val="single" w:sz="4" w:space="0" w:color="000000"/>
              <w:right w:val="single" w:sz="4" w:space="0" w:color="auto"/>
            </w:tcBorders>
            <w:vAlign w:val="center"/>
            <w:hideMark/>
          </w:tcPr>
          <w:p w:rsidR="00F47E4B" w:rsidRPr="00C20508" w:rsidRDefault="00F47E4B" w:rsidP="00C20508">
            <w:pPr>
              <w:pStyle w:val="a6"/>
              <w:jc w:val="both"/>
              <w:rPr>
                <w:rFonts w:ascii="Arial" w:hAnsi="Arial" w:cs="Arial"/>
                <w:color w:val="000000" w:themeColor="text1"/>
                <w:sz w:val="20"/>
                <w:szCs w:val="20"/>
              </w:rPr>
            </w:pPr>
          </w:p>
        </w:tc>
        <w:tc>
          <w:tcPr>
            <w:tcW w:w="5245"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254</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203</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1.2.</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 xml:space="preserve">Проведение </w:t>
            </w:r>
            <w:proofErr w:type="gramStart"/>
            <w:r w:rsidRPr="00C20508">
              <w:rPr>
                <w:rFonts w:ascii="Arial" w:hAnsi="Arial" w:cs="Arial"/>
                <w:color w:val="000000" w:themeColor="text1"/>
                <w:sz w:val="20"/>
                <w:szCs w:val="20"/>
              </w:rPr>
              <w:t>практических</w:t>
            </w:r>
            <w:proofErr w:type="gramEnd"/>
            <w:r w:rsidRPr="00C20508">
              <w:rPr>
                <w:rFonts w:ascii="Arial" w:hAnsi="Arial" w:cs="Arial"/>
                <w:color w:val="000000" w:themeColor="text1"/>
                <w:sz w:val="20"/>
                <w:szCs w:val="20"/>
              </w:rPr>
              <w:t xml:space="preserve"> </w:t>
            </w:r>
            <w:proofErr w:type="spellStart"/>
            <w:r w:rsidRPr="00C20508">
              <w:rPr>
                <w:rFonts w:ascii="Arial" w:hAnsi="Arial" w:cs="Arial"/>
                <w:color w:val="000000" w:themeColor="text1"/>
                <w:sz w:val="20"/>
                <w:szCs w:val="20"/>
              </w:rPr>
              <w:t>эвакмероприятий</w:t>
            </w:r>
            <w:proofErr w:type="spellEnd"/>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65</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1.3</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Дорожно-транспортные происшествия</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100</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71</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1.4</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Аварийно-спасательные работы</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6</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7</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1.5</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Проверка противопожарного водоснабжения</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107</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85</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1.6</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proofErr w:type="spellStart"/>
            <w:r w:rsidRPr="00C20508">
              <w:rPr>
                <w:rFonts w:ascii="Arial" w:hAnsi="Arial" w:cs="Arial"/>
                <w:color w:val="000000" w:themeColor="text1"/>
                <w:sz w:val="20"/>
                <w:szCs w:val="20"/>
              </w:rPr>
              <w:t>Сработка</w:t>
            </w:r>
            <w:proofErr w:type="spellEnd"/>
            <w:r w:rsidRPr="00C20508">
              <w:rPr>
                <w:rFonts w:ascii="Arial" w:hAnsi="Arial" w:cs="Arial"/>
                <w:color w:val="000000" w:themeColor="text1"/>
                <w:sz w:val="20"/>
                <w:szCs w:val="20"/>
              </w:rPr>
              <w:t xml:space="preserve"> сигнализации (ПС, ОПС)</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109</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967</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1.7</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Проведение ПТУ, ПТЗ</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63</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73</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1.8</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Занятия по ПСП, изучению района выезда и др.</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1935</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2198</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1.9.</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Отработку планов и карточек тушения пожаров</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1091</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1313</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1.10</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Ложные вызовы</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485</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510</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1.11</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Оказание помощи населению</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80</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8</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1.12</w:t>
            </w:r>
          </w:p>
        </w:tc>
        <w:tc>
          <w:tcPr>
            <w:tcW w:w="6299" w:type="dxa"/>
            <w:gridSpan w:val="2"/>
            <w:tcBorders>
              <w:top w:val="single" w:sz="4" w:space="0" w:color="000000"/>
              <w:left w:val="single" w:sz="4" w:space="0" w:color="000000"/>
              <w:bottom w:val="single" w:sz="4" w:space="0" w:color="000000"/>
              <w:right w:val="single" w:sz="4" w:space="0" w:color="auto"/>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Заправка ГСМ, прочие выезда</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2485</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3450</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auto"/>
            </w:tcBorders>
          </w:tcPr>
          <w:p w:rsidR="00F47E4B" w:rsidRPr="00C20508" w:rsidRDefault="00F47E4B" w:rsidP="00C20508">
            <w:pPr>
              <w:pStyle w:val="a6"/>
              <w:jc w:val="both"/>
              <w:rPr>
                <w:rFonts w:ascii="Arial" w:hAnsi="Arial" w:cs="Arial"/>
                <w:b/>
                <w:color w:val="000000" w:themeColor="text1"/>
                <w:sz w:val="20"/>
                <w:szCs w:val="20"/>
              </w:rPr>
            </w:pPr>
            <w:r w:rsidRPr="00C20508">
              <w:rPr>
                <w:rFonts w:ascii="Arial" w:hAnsi="Arial" w:cs="Arial"/>
                <w:b/>
                <w:color w:val="000000" w:themeColor="text1"/>
                <w:sz w:val="20"/>
                <w:szCs w:val="20"/>
              </w:rPr>
              <w:t>2.</w:t>
            </w:r>
          </w:p>
        </w:tc>
        <w:tc>
          <w:tcPr>
            <w:tcW w:w="8789" w:type="dxa"/>
            <w:gridSpan w:val="4"/>
            <w:tcBorders>
              <w:top w:val="single" w:sz="4" w:space="0" w:color="auto"/>
              <w:left w:val="single" w:sz="4" w:space="0" w:color="auto"/>
              <w:bottom w:val="single" w:sz="4" w:space="0" w:color="auto"/>
              <w:right w:val="single" w:sz="4" w:space="0" w:color="auto"/>
            </w:tcBorders>
            <w:vAlign w:val="center"/>
          </w:tcPr>
          <w:p w:rsidR="00F47E4B" w:rsidRPr="00C20508" w:rsidRDefault="00F47E4B" w:rsidP="00C20508">
            <w:pPr>
              <w:spacing w:after="0" w:line="240" w:lineRule="auto"/>
              <w:jc w:val="both"/>
              <w:rPr>
                <w:rFonts w:ascii="Arial" w:hAnsi="Arial" w:cs="Arial"/>
                <w:b/>
                <w:color w:val="000000" w:themeColor="text1"/>
                <w:sz w:val="20"/>
                <w:szCs w:val="20"/>
              </w:rPr>
            </w:pPr>
            <w:r w:rsidRPr="00C20508">
              <w:rPr>
                <w:rFonts w:ascii="Arial" w:hAnsi="Arial" w:cs="Arial"/>
                <w:b/>
                <w:color w:val="000000" w:themeColor="text1"/>
                <w:sz w:val="20"/>
                <w:szCs w:val="20"/>
              </w:rPr>
              <w:t>Погибло на пожарах</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2.1</w:t>
            </w:r>
          </w:p>
        </w:tc>
        <w:tc>
          <w:tcPr>
            <w:tcW w:w="6299" w:type="dxa"/>
            <w:gridSpan w:val="2"/>
            <w:tcBorders>
              <w:top w:val="single" w:sz="4" w:space="0" w:color="auto"/>
              <w:left w:val="single" w:sz="4" w:space="0" w:color="000000"/>
              <w:bottom w:val="single" w:sz="4" w:space="0" w:color="000000"/>
              <w:right w:val="single" w:sz="4" w:space="0" w:color="000000"/>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Погибло людей, всего:</w:t>
            </w:r>
          </w:p>
        </w:tc>
        <w:tc>
          <w:tcPr>
            <w:tcW w:w="1276" w:type="dxa"/>
            <w:tcBorders>
              <w:top w:val="single" w:sz="4" w:space="0" w:color="auto"/>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14</w:t>
            </w:r>
          </w:p>
        </w:tc>
        <w:tc>
          <w:tcPr>
            <w:tcW w:w="1214" w:type="dxa"/>
            <w:tcBorders>
              <w:top w:val="single" w:sz="4" w:space="0" w:color="auto"/>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14</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2.1.1</w:t>
            </w:r>
          </w:p>
        </w:tc>
        <w:tc>
          <w:tcPr>
            <w:tcW w:w="6299" w:type="dxa"/>
            <w:gridSpan w:val="2"/>
            <w:tcBorders>
              <w:top w:val="single" w:sz="4" w:space="0" w:color="000000"/>
              <w:left w:val="single" w:sz="4" w:space="0" w:color="000000"/>
              <w:bottom w:val="single" w:sz="4" w:space="0" w:color="000000"/>
              <w:right w:val="single" w:sz="4" w:space="0" w:color="000000"/>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в т.ч. детей</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0</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2.2.</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Травмировано людей, всего:</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10</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9</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2.2.1</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в т.ч. детей</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0</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2..5.</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Уничтожено единиц техники</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20</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22</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2.6.</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Погибло голов скота</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17</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61</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2.7</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Ориентировочный материальный ущерб (тыс. руб.)</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20430</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30866</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b/>
                <w:color w:val="000000" w:themeColor="text1"/>
                <w:sz w:val="20"/>
                <w:szCs w:val="20"/>
              </w:rPr>
            </w:pPr>
            <w:r w:rsidRPr="00C20508">
              <w:rPr>
                <w:rFonts w:ascii="Arial" w:hAnsi="Arial" w:cs="Arial"/>
                <w:b/>
                <w:color w:val="000000" w:themeColor="text1"/>
                <w:sz w:val="20"/>
                <w:szCs w:val="20"/>
              </w:rPr>
              <w:t>3.</w:t>
            </w:r>
          </w:p>
        </w:tc>
        <w:tc>
          <w:tcPr>
            <w:tcW w:w="8789" w:type="dxa"/>
            <w:gridSpan w:val="4"/>
            <w:tcBorders>
              <w:top w:val="single" w:sz="4" w:space="0" w:color="000000"/>
              <w:left w:val="single" w:sz="4" w:space="0" w:color="000000"/>
              <w:bottom w:val="single" w:sz="4" w:space="0" w:color="000000"/>
              <w:right w:val="single" w:sz="4" w:space="0" w:color="000000"/>
            </w:tcBorders>
            <w:vAlign w:val="center"/>
          </w:tcPr>
          <w:p w:rsidR="00F47E4B" w:rsidRPr="00C20508" w:rsidRDefault="00F47E4B" w:rsidP="00C20508">
            <w:pPr>
              <w:spacing w:after="0" w:line="240" w:lineRule="auto"/>
              <w:jc w:val="both"/>
              <w:rPr>
                <w:rFonts w:ascii="Arial" w:hAnsi="Arial" w:cs="Arial"/>
                <w:b/>
                <w:color w:val="000000" w:themeColor="text1"/>
                <w:sz w:val="20"/>
                <w:szCs w:val="20"/>
              </w:rPr>
            </w:pPr>
            <w:r w:rsidRPr="00C20508">
              <w:rPr>
                <w:rFonts w:ascii="Arial" w:hAnsi="Arial" w:cs="Arial"/>
                <w:b/>
                <w:color w:val="000000" w:themeColor="text1"/>
                <w:sz w:val="20"/>
                <w:szCs w:val="20"/>
              </w:rPr>
              <w:t>Причины пожаров</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3.1.</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Поджоги</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17</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16</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3.2.</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 xml:space="preserve">Неосторожное обращение с огнем,  </w:t>
            </w:r>
          </w:p>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шалость детей с огнем</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342</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207</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3.3.</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Нарушение ПУЭ и ПТЭЭП</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79</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89</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3.4.</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НППБ при проведении огневых работ</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3.5</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 xml:space="preserve">НППБ при устройстве </w:t>
            </w:r>
          </w:p>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и эксплуатации печного отопления</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122</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119</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3.6</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Неустановленные</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361</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287</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b/>
                <w:color w:val="000000" w:themeColor="text1"/>
                <w:sz w:val="20"/>
                <w:szCs w:val="20"/>
              </w:rPr>
            </w:pPr>
            <w:r w:rsidRPr="00C20508">
              <w:rPr>
                <w:rFonts w:ascii="Arial" w:hAnsi="Arial" w:cs="Arial"/>
                <w:b/>
                <w:color w:val="000000" w:themeColor="text1"/>
                <w:sz w:val="20"/>
                <w:szCs w:val="20"/>
              </w:rPr>
              <w:t>4.</w:t>
            </w:r>
          </w:p>
        </w:tc>
        <w:tc>
          <w:tcPr>
            <w:tcW w:w="8789" w:type="dxa"/>
            <w:gridSpan w:val="4"/>
            <w:tcBorders>
              <w:top w:val="single" w:sz="4" w:space="0" w:color="000000"/>
              <w:left w:val="single" w:sz="4" w:space="0" w:color="000000"/>
              <w:bottom w:val="single" w:sz="4" w:space="0" w:color="000000"/>
              <w:right w:val="single" w:sz="4" w:space="0" w:color="000000"/>
            </w:tcBorders>
            <w:vAlign w:val="center"/>
          </w:tcPr>
          <w:p w:rsidR="00F47E4B" w:rsidRPr="00C20508" w:rsidRDefault="00F47E4B" w:rsidP="00C20508">
            <w:pPr>
              <w:spacing w:after="0" w:line="240" w:lineRule="auto"/>
              <w:jc w:val="both"/>
              <w:rPr>
                <w:rFonts w:ascii="Arial" w:hAnsi="Arial" w:cs="Arial"/>
                <w:b/>
                <w:color w:val="000000" w:themeColor="text1"/>
                <w:sz w:val="20"/>
                <w:szCs w:val="20"/>
              </w:rPr>
            </w:pPr>
            <w:r w:rsidRPr="00C20508">
              <w:rPr>
                <w:rFonts w:ascii="Arial" w:hAnsi="Arial" w:cs="Arial"/>
                <w:b/>
                <w:color w:val="000000" w:themeColor="text1"/>
                <w:sz w:val="20"/>
                <w:szCs w:val="20"/>
              </w:rPr>
              <w:t>Объекты пожаров</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4.1.</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 xml:space="preserve">Производственные и </w:t>
            </w:r>
          </w:p>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сельскохозяйственные объекты</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48</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31</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4.1.</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 xml:space="preserve">Здания общественного </w:t>
            </w:r>
          </w:p>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и административного назначения</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9</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8</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4.2.</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 xml:space="preserve">Жилой </w:t>
            </w:r>
            <w:proofErr w:type="gramStart"/>
            <w:r w:rsidRPr="00C20508">
              <w:rPr>
                <w:rFonts w:ascii="Arial" w:hAnsi="Arial" w:cs="Arial"/>
                <w:color w:val="000000" w:themeColor="text1"/>
                <w:sz w:val="20"/>
                <w:szCs w:val="20"/>
              </w:rPr>
              <w:t>сектор (ж</w:t>
            </w:r>
            <w:proofErr w:type="gramEnd"/>
            <w:r w:rsidRPr="00C20508">
              <w:rPr>
                <w:rFonts w:ascii="Arial" w:hAnsi="Arial" w:cs="Arial"/>
                <w:color w:val="000000" w:themeColor="text1"/>
                <w:sz w:val="20"/>
                <w:szCs w:val="20"/>
              </w:rPr>
              <w:t>/</w:t>
            </w:r>
            <w:proofErr w:type="spellStart"/>
            <w:r w:rsidRPr="00C20508">
              <w:rPr>
                <w:rFonts w:ascii="Arial" w:hAnsi="Arial" w:cs="Arial"/>
                <w:color w:val="000000" w:themeColor="text1"/>
                <w:sz w:val="20"/>
                <w:szCs w:val="20"/>
              </w:rPr>
              <w:t>д</w:t>
            </w:r>
            <w:proofErr w:type="spellEnd"/>
            <w:r w:rsidRPr="00C20508">
              <w:rPr>
                <w:rFonts w:ascii="Arial" w:hAnsi="Arial" w:cs="Arial"/>
                <w:color w:val="000000" w:themeColor="text1"/>
                <w:sz w:val="20"/>
                <w:szCs w:val="20"/>
              </w:rPr>
              <w:t xml:space="preserve">, надворные </w:t>
            </w:r>
            <w:proofErr w:type="spellStart"/>
            <w:r w:rsidRPr="00C20508">
              <w:rPr>
                <w:rFonts w:ascii="Arial" w:hAnsi="Arial" w:cs="Arial"/>
                <w:color w:val="000000" w:themeColor="text1"/>
                <w:sz w:val="20"/>
                <w:szCs w:val="20"/>
              </w:rPr>
              <w:t>постр</w:t>
            </w:r>
            <w:proofErr w:type="spellEnd"/>
            <w:r w:rsidRPr="00C20508">
              <w:rPr>
                <w:rFonts w:ascii="Arial" w:hAnsi="Arial" w:cs="Arial"/>
                <w:color w:val="000000" w:themeColor="text1"/>
                <w:sz w:val="20"/>
                <w:szCs w:val="20"/>
              </w:rPr>
              <w:t>., гаражи, дачи и т.д.)</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308</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333</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4.3.</w:t>
            </w:r>
          </w:p>
        </w:tc>
        <w:tc>
          <w:tcPr>
            <w:tcW w:w="6299" w:type="dxa"/>
            <w:gridSpan w:val="2"/>
            <w:tcBorders>
              <w:top w:val="single" w:sz="4" w:space="0" w:color="000000"/>
              <w:left w:val="single" w:sz="4" w:space="0" w:color="000000"/>
              <w:bottom w:val="single" w:sz="4" w:space="0" w:color="000000"/>
              <w:right w:val="single" w:sz="4" w:space="0" w:color="auto"/>
            </w:tcBorders>
            <w:vAlign w:val="center"/>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Прочие</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559</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347</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b/>
                <w:color w:val="000000" w:themeColor="text1"/>
                <w:sz w:val="20"/>
                <w:szCs w:val="20"/>
              </w:rPr>
            </w:pPr>
            <w:r w:rsidRPr="00C20508">
              <w:rPr>
                <w:rFonts w:ascii="Arial" w:hAnsi="Arial" w:cs="Arial"/>
                <w:b/>
                <w:color w:val="000000" w:themeColor="text1"/>
                <w:sz w:val="20"/>
                <w:szCs w:val="20"/>
              </w:rPr>
              <w:t>5</w:t>
            </w:r>
          </w:p>
        </w:tc>
        <w:tc>
          <w:tcPr>
            <w:tcW w:w="8789" w:type="dxa"/>
            <w:gridSpan w:val="4"/>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spacing w:after="0" w:line="240" w:lineRule="auto"/>
              <w:jc w:val="both"/>
              <w:rPr>
                <w:rFonts w:ascii="Arial" w:hAnsi="Arial" w:cs="Arial"/>
                <w:b/>
                <w:color w:val="000000" w:themeColor="text1"/>
                <w:sz w:val="20"/>
                <w:szCs w:val="20"/>
              </w:rPr>
            </w:pPr>
            <w:r w:rsidRPr="00C20508">
              <w:rPr>
                <w:rFonts w:ascii="Arial" w:hAnsi="Arial" w:cs="Arial"/>
                <w:b/>
                <w:color w:val="000000" w:themeColor="text1"/>
                <w:sz w:val="20"/>
                <w:szCs w:val="20"/>
              </w:rPr>
              <w:t>Спасено на пожарах</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5.1.</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Людей, всего</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12</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12</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5.1.1</w:t>
            </w:r>
          </w:p>
        </w:tc>
        <w:tc>
          <w:tcPr>
            <w:tcW w:w="6299" w:type="dxa"/>
            <w:gridSpan w:val="2"/>
            <w:tcBorders>
              <w:top w:val="single" w:sz="4" w:space="0" w:color="000000"/>
              <w:left w:val="single" w:sz="4" w:space="0" w:color="000000"/>
              <w:bottom w:val="single" w:sz="4" w:space="0" w:color="000000"/>
              <w:right w:val="single" w:sz="4" w:space="0" w:color="auto"/>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в т.ч. детей</w:t>
            </w:r>
          </w:p>
        </w:tc>
        <w:tc>
          <w:tcPr>
            <w:tcW w:w="1276" w:type="dxa"/>
            <w:tcBorders>
              <w:top w:val="single" w:sz="4" w:space="0" w:color="000000"/>
              <w:left w:val="single" w:sz="4" w:space="0" w:color="auto"/>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4</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5.2.</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Единиц техники</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7</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8</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5.3.</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Голов скота</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11</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390</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5.4.</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 xml:space="preserve">Материальных ценностей </w:t>
            </w:r>
          </w:p>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(ориентировочно, тыс. руб.)</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78550</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103440</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hideMark/>
          </w:tcPr>
          <w:p w:rsidR="00F47E4B" w:rsidRPr="00C20508" w:rsidRDefault="00F47E4B" w:rsidP="00C20508">
            <w:pPr>
              <w:pStyle w:val="a6"/>
              <w:jc w:val="both"/>
              <w:rPr>
                <w:rFonts w:ascii="Arial" w:hAnsi="Arial" w:cs="Arial"/>
                <w:b/>
                <w:color w:val="000000" w:themeColor="text1"/>
                <w:sz w:val="20"/>
                <w:szCs w:val="20"/>
              </w:rPr>
            </w:pPr>
            <w:r w:rsidRPr="00C20508">
              <w:rPr>
                <w:rFonts w:ascii="Arial" w:hAnsi="Arial" w:cs="Arial"/>
                <w:b/>
                <w:color w:val="000000" w:themeColor="text1"/>
                <w:sz w:val="20"/>
                <w:szCs w:val="20"/>
              </w:rPr>
              <w:t>6.</w:t>
            </w:r>
          </w:p>
        </w:tc>
        <w:tc>
          <w:tcPr>
            <w:tcW w:w="8789" w:type="dxa"/>
            <w:gridSpan w:val="4"/>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spacing w:after="0" w:line="240" w:lineRule="auto"/>
              <w:jc w:val="both"/>
              <w:rPr>
                <w:rFonts w:ascii="Arial" w:hAnsi="Arial" w:cs="Arial"/>
                <w:b/>
                <w:color w:val="000000" w:themeColor="text1"/>
                <w:sz w:val="20"/>
                <w:szCs w:val="20"/>
              </w:rPr>
            </w:pPr>
            <w:r w:rsidRPr="00C20508">
              <w:rPr>
                <w:rFonts w:ascii="Arial" w:hAnsi="Arial" w:cs="Arial"/>
                <w:b/>
                <w:color w:val="000000" w:themeColor="text1"/>
                <w:sz w:val="20"/>
                <w:szCs w:val="20"/>
              </w:rPr>
              <w:t>Профилактическая работа</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6.1.</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 xml:space="preserve">Проведено проверок </w:t>
            </w:r>
            <w:proofErr w:type="spellStart"/>
            <w:proofErr w:type="gramStart"/>
            <w:r w:rsidRPr="00C20508">
              <w:rPr>
                <w:rFonts w:ascii="Arial" w:hAnsi="Arial" w:cs="Arial"/>
                <w:color w:val="000000" w:themeColor="text1"/>
                <w:sz w:val="20"/>
                <w:szCs w:val="20"/>
              </w:rPr>
              <w:t>п</w:t>
            </w:r>
            <w:proofErr w:type="spellEnd"/>
            <w:proofErr w:type="gramEnd"/>
            <w:r w:rsidRPr="00C20508">
              <w:rPr>
                <w:rFonts w:ascii="Arial" w:hAnsi="Arial" w:cs="Arial"/>
                <w:color w:val="000000" w:themeColor="text1"/>
                <w:sz w:val="20"/>
                <w:szCs w:val="20"/>
              </w:rPr>
              <w:t>/</w:t>
            </w:r>
            <w:proofErr w:type="spellStart"/>
            <w:r w:rsidRPr="00C20508">
              <w:rPr>
                <w:rFonts w:ascii="Arial" w:hAnsi="Arial" w:cs="Arial"/>
                <w:color w:val="000000" w:themeColor="text1"/>
                <w:sz w:val="20"/>
                <w:szCs w:val="20"/>
              </w:rPr>
              <w:t>п</w:t>
            </w:r>
            <w:proofErr w:type="spellEnd"/>
            <w:r w:rsidRPr="00C20508">
              <w:rPr>
                <w:rFonts w:ascii="Arial" w:hAnsi="Arial" w:cs="Arial"/>
                <w:color w:val="000000" w:themeColor="text1"/>
                <w:sz w:val="20"/>
                <w:szCs w:val="20"/>
              </w:rPr>
              <w:t xml:space="preserve"> состояния объектов</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11916</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5275</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6.2.</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Выписано предложений</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171</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68</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6.2.</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Проведено бесед</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60626</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28460</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6.3.</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Охвачено населения, (чел.)</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103643</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52901</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6.4.</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pacing w:val="-4"/>
                <w:sz w:val="20"/>
                <w:szCs w:val="20"/>
              </w:rPr>
            </w:pPr>
            <w:r w:rsidRPr="00C20508">
              <w:rPr>
                <w:rFonts w:ascii="Arial" w:hAnsi="Arial" w:cs="Arial"/>
                <w:color w:val="000000" w:themeColor="text1"/>
                <w:spacing w:val="-4"/>
                <w:sz w:val="20"/>
                <w:szCs w:val="20"/>
              </w:rPr>
              <w:t>Проведено выступлений на сходах граждан</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173</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26</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6.5.</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Размещено материалов в печати</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372</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514</w:t>
            </w:r>
          </w:p>
        </w:tc>
      </w:tr>
      <w:tr w:rsidR="00F47E4B" w:rsidRPr="00C20508" w:rsidTr="00E66A00">
        <w:trPr>
          <w:trHeight w:val="20"/>
        </w:trPr>
        <w:tc>
          <w:tcPr>
            <w:tcW w:w="709" w:type="dxa"/>
            <w:tcBorders>
              <w:top w:val="single" w:sz="4" w:space="0" w:color="000000"/>
              <w:left w:val="single" w:sz="4" w:space="0" w:color="000000"/>
              <w:bottom w:val="single" w:sz="4" w:space="0" w:color="000000"/>
              <w:right w:val="single" w:sz="4" w:space="0" w:color="000000"/>
            </w:tcBorders>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6.6.</w:t>
            </w:r>
          </w:p>
        </w:tc>
        <w:tc>
          <w:tcPr>
            <w:tcW w:w="6299" w:type="dxa"/>
            <w:gridSpan w:val="2"/>
            <w:tcBorders>
              <w:top w:val="single" w:sz="4" w:space="0" w:color="000000"/>
              <w:left w:val="single" w:sz="4" w:space="0" w:color="000000"/>
              <w:bottom w:val="single" w:sz="4" w:space="0" w:color="000000"/>
              <w:right w:val="single" w:sz="4" w:space="0" w:color="000000"/>
            </w:tcBorders>
            <w:vAlign w:val="center"/>
            <w:hideMark/>
          </w:tcPr>
          <w:p w:rsidR="00F47E4B" w:rsidRPr="00C20508" w:rsidRDefault="00F47E4B" w:rsidP="00C20508">
            <w:pPr>
              <w:pStyle w:val="a6"/>
              <w:jc w:val="both"/>
              <w:rPr>
                <w:rFonts w:ascii="Arial" w:hAnsi="Arial" w:cs="Arial"/>
                <w:color w:val="000000" w:themeColor="text1"/>
                <w:sz w:val="20"/>
                <w:szCs w:val="20"/>
              </w:rPr>
            </w:pPr>
            <w:r w:rsidRPr="00C20508">
              <w:rPr>
                <w:rFonts w:ascii="Arial" w:hAnsi="Arial" w:cs="Arial"/>
                <w:color w:val="000000" w:themeColor="text1"/>
                <w:sz w:val="20"/>
                <w:szCs w:val="20"/>
              </w:rPr>
              <w:t>Распространено памяток, листовок, (экз.)</w:t>
            </w:r>
          </w:p>
        </w:tc>
        <w:tc>
          <w:tcPr>
            <w:tcW w:w="1276"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85442</w:t>
            </w:r>
          </w:p>
        </w:tc>
        <w:tc>
          <w:tcPr>
            <w:tcW w:w="1214" w:type="dxa"/>
            <w:tcBorders>
              <w:top w:val="single" w:sz="4" w:space="0" w:color="000000"/>
              <w:left w:val="single" w:sz="4" w:space="0" w:color="000000"/>
              <w:bottom w:val="single" w:sz="4" w:space="0" w:color="000000"/>
              <w:right w:val="single" w:sz="4" w:space="0" w:color="000000"/>
            </w:tcBorders>
            <w:vAlign w:val="bottom"/>
          </w:tcPr>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88263</w:t>
            </w:r>
          </w:p>
        </w:tc>
      </w:tr>
    </w:tbl>
    <w:p w:rsidR="00F47E4B" w:rsidRPr="00C20508" w:rsidRDefault="00F47E4B" w:rsidP="00C20508">
      <w:pPr>
        <w:spacing w:after="0" w:line="240" w:lineRule="auto"/>
        <w:jc w:val="both"/>
        <w:rPr>
          <w:rFonts w:ascii="Arial" w:hAnsi="Arial" w:cs="Arial"/>
          <w:b/>
          <w:color w:val="000000" w:themeColor="text1"/>
          <w:sz w:val="20"/>
          <w:szCs w:val="20"/>
        </w:rPr>
      </w:pPr>
    </w:p>
    <w:p w:rsidR="00DB5ACA" w:rsidRPr="00C20508" w:rsidRDefault="00F47E4B" w:rsidP="00C20508">
      <w:pPr>
        <w:spacing w:after="0" w:line="240" w:lineRule="auto"/>
        <w:jc w:val="both"/>
        <w:rPr>
          <w:rFonts w:ascii="Arial" w:hAnsi="Arial" w:cs="Arial"/>
          <w:b/>
          <w:color w:val="000000" w:themeColor="text1"/>
          <w:sz w:val="20"/>
          <w:szCs w:val="20"/>
        </w:rPr>
      </w:pPr>
      <w:r w:rsidRPr="00C20508">
        <w:rPr>
          <w:rFonts w:ascii="Arial" w:hAnsi="Arial" w:cs="Arial"/>
          <w:color w:val="000000" w:themeColor="text1"/>
          <w:sz w:val="20"/>
          <w:szCs w:val="20"/>
        </w:rPr>
        <w:t>За 2020 год подразделения КГКУ Красноярского края выезжали на ликвидацию последствий дорожно-транспортных происшествий 72 раза (2019год       - 94 ДТП), в данных ДТП погиб 12 человек(2019г. - 21 чел.), травмировано 46 человека (2019 год - 104чел.).  Для ликвидации последствий ДТП привлекалось 74 ед. техники и 171 чел. личного состава. В результате реагирования на ДТП были спасены 3 человека.  7 раз за год проводилось деблокирование пострадавших из поврежденного транспорта, в 5  случаях из них применялось аварийно-спасательное оборудование для деблокирования пострадавших.</w:t>
      </w:r>
      <w:r w:rsidRPr="00C20508">
        <w:rPr>
          <w:rFonts w:ascii="Arial" w:hAnsi="Arial" w:cs="Arial"/>
          <w:b/>
          <w:color w:val="000000" w:themeColor="text1"/>
          <w:sz w:val="20"/>
          <w:szCs w:val="20"/>
        </w:rPr>
        <w:t xml:space="preserve">         </w:t>
      </w:r>
    </w:p>
    <w:p w:rsidR="00DB5ACA" w:rsidRPr="00C20508" w:rsidRDefault="00DB5ACA" w:rsidP="00C20508">
      <w:pPr>
        <w:spacing w:after="0" w:line="240" w:lineRule="auto"/>
        <w:jc w:val="both"/>
        <w:rPr>
          <w:rFonts w:ascii="Arial" w:hAnsi="Arial" w:cs="Arial"/>
          <w:b/>
          <w:color w:val="000000" w:themeColor="text1"/>
          <w:sz w:val="20"/>
          <w:szCs w:val="20"/>
        </w:rPr>
      </w:pPr>
    </w:p>
    <w:p w:rsidR="00F47E4B" w:rsidRPr="00C20508" w:rsidRDefault="00F47E4B" w:rsidP="00C20508">
      <w:pPr>
        <w:spacing w:after="0" w:line="240" w:lineRule="auto"/>
        <w:jc w:val="both"/>
        <w:rPr>
          <w:rFonts w:ascii="Arial" w:hAnsi="Arial" w:cs="Arial"/>
          <w:color w:val="000000" w:themeColor="text1"/>
          <w:sz w:val="20"/>
          <w:szCs w:val="20"/>
        </w:rPr>
      </w:pPr>
      <w:r w:rsidRPr="00C20508">
        <w:rPr>
          <w:rFonts w:ascii="Arial" w:hAnsi="Arial" w:cs="Arial"/>
          <w:b/>
          <w:color w:val="000000" w:themeColor="text1"/>
          <w:sz w:val="20"/>
          <w:szCs w:val="20"/>
        </w:rPr>
        <w:t xml:space="preserve">                       </w:t>
      </w:r>
    </w:p>
    <w:p w:rsidR="00DB5ACA" w:rsidRPr="00C20508" w:rsidRDefault="00DB5ACA"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lastRenderedPageBreak/>
        <w:t xml:space="preserve">КГКУ «ПРОТИВОПОЖАРНАЯ ОХРАНА КРАСНОЯРСКОГО КРАЯ» </w:t>
      </w:r>
    </w:p>
    <w:p w:rsidR="00DB5ACA" w:rsidRPr="00C20508" w:rsidRDefault="00DB5ACA" w:rsidP="00C20508">
      <w:pPr>
        <w:spacing w:after="0" w:line="240" w:lineRule="auto"/>
        <w:jc w:val="both"/>
        <w:rPr>
          <w:rFonts w:ascii="Arial" w:hAnsi="Arial" w:cs="Arial"/>
          <w:color w:val="000000" w:themeColor="text1"/>
          <w:sz w:val="20"/>
          <w:szCs w:val="20"/>
        </w:rPr>
      </w:pPr>
      <w:r w:rsidRPr="00C20508">
        <w:rPr>
          <w:rFonts w:ascii="Arial" w:hAnsi="Arial" w:cs="Arial"/>
          <w:color w:val="000000" w:themeColor="text1"/>
          <w:sz w:val="20"/>
          <w:szCs w:val="20"/>
        </w:rPr>
        <w:t xml:space="preserve"> ПОЖАРНАЯ ЧАСТЬ №222 СООБЩАЕТ:</w:t>
      </w:r>
    </w:p>
    <w:p w:rsidR="00DB5ACA" w:rsidRPr="00C20508" w:rsidRDefault="00DB5ACA" w:rsidP="00C20508">
      <w:pPr>
        <w:spacing w:after="0" w:line="240" w:lineRule="auto"/>
        <w:jc w:val="both"/>
        <w:rPr>
          <w:rFonts w:ascii="Arial" w:hAnsi="Arial" w:cs="Arial"/>
          <w:color w:val="000000" w:themeColor="text1"/>
          <w:sz w:val="20"/>
          <w:szCs w:val="20"/>
          <w:shd w:val="clear" w:color="auto" w:fill="FFFFFF"/>
        </w:rPr>
      </w:pPr>
    </w:p>
    <w:p w:rsidR="00DB5ACA" w:rsidRPr="00C20508" w:rsidRDefault="00DB5ACA" w:rsidP="00C20508">
      <w:pPr>
        <w:spacing w:after="0" w:line="240" w:lineRule="auto"/>
        <w:jc w:val="both"/>
        <w:rPr>
          <w:rStyle w:val="apple-converted-space"/>
          <w:rFonts w:ascii="Arial" w:hAnsi="Arial" w:cs="Arial"/>
          <w:color w:val="000000" w:themeColor="text1"/>
          <w:sz w:val="20"/>
          <w:szCs w:val="20"/>
          <w:shd w:val="clear" w:color="auto" w:fill="FFFFFF"/>
        </w:rPr>
      </w:pPr>
      <w:r w:rsidRPr="00C20508">
        <w:rPr>
          <w:rFonts w:ascii="Arial" w:hAnsi="Arial" w:cs="Arial"/>
          <w:color w:val="000000" w:themeColor="text1"/>
          <w:sz w:val="20"/>
          <w:szCs w:val="20"/>
          <w:shd w:val="clear" w:color="auto" w:fill="FFFFFF"/>
        </w:rPr>
        <w:t>27 января 2021 г. в 09 час. 01 мин.  произошел пожар по адресу: с. Восточное</w:t>
      </w:r>
      <w:proofErr w:type="gramStart"/>
      <w:r w:rsidRPr="00C20508">
        <w:rPr>
          <w:rFonts w:ascii="Arial" w:hAnsi="Arial" w:cs="Arial"/>
          <w:color w:val="000000" w:themeColor="text1"/>
          <w:sz w:val="20"/>
          <w:szCs w:val="20"/>
          <w:shd w:val="clear" w:color="auto" w:fill="FFFFFF"/>
        </w:rPr>
        <w:t xml:space="preserve"> ,</w:t>
      </w:r>
      <w:proofErr w:type="gramEnd"/>
      <w:r w:rsidRPr="00C20508">
        <w:rPr>
          <w:rFonts w:ascii="Arial" w:hAnsi="Arial" w:cs="Arial"/>
          <w:color w:val="000000" w:themeColor="text1"/>
          <w:sz w:val="20"/>
          <w:szCs w:val="20"/>
          <w:shd w:val="clear" w:color="auto" w:fill="FFFFFF"/>
        </w:rPr>
        <w:t xml:space="preserve"> ул. Советская 11А. Загорелось помещение пристройки одноквартирного жилого дома. По сигналу «ТРЕВОГА» состоялся быстрый сбор и выезд работников дежурной службы: пожарный – </w:t>
      </w:r>
      <w:proofErr w:type="spellStart"/>
      <w:r w:rsidRPr="00C20508">
        <w:rPr>
          <w:rFonts w:ascii="Arial" w:hAnsi="Arial" w:cs="Arial"/>
          <w:color w:val="000000" w:themeColor="text1"/>
          <w:sz w:val="20"/>
          <w:szCs w:val="20"/>
          <w:shd w:val="clear" w:color="auto" w:fill="FFFFFF"/>
        </w:rPr>
        <w:t>Кряжев</w:t>
      </w:r>
      <w:proofErr w:type="spellEnd"/>
      <w:r w:rsidRPr="00C20508">
        <w:rPr>
          <w:rFonts w:ascii="Arial" w:hAnsi="Arial" w:cs="Arial"/>
          <w:color w:val="000000" w:themeColor="text1"/>
          <w:sz w:val="20"/>
          <w:szCs w:val="20"/>
          <w:shd w:val="clear" w:color="auto" w:fill="FFFFFF"/>
        </w:rPr>
        <w:t xml:space="preserve"> М.Н., водитель Ворошилов Д. К моменту прибытия пожарно-спасательных подразделений строение жилого дома было охвачено огнем на площадь 4 м.кв.</w:t>
      </w:r>
      <w:proofErr w:type="gramStart"/>
      <w:r w:rsidRPr="00C20508">
        <w:rPr>
          <w:rFonts w:ascii="Arial" w:hAnsi="Arial" w:cs="Arial"/>
          <w:color w:val="000000" w:themeColor="text1"/>
          <w:sz w:val="20"/>
          <w:szCs w:val="20"/>
          <w:shd w:val="clear" w:color="auto" w:fill="FFFFFF"/>
        </w:rPr>
        <w:t xml:space="preserve"> .</w:t>
      </w:r>
      <w:proofErr w:type="gramEnd"/>
      <w:r w:rsidRPr="00C20508">
        <w:rPr>
          <w:rFonts w:ascii="Arial" w:hAnsi="Arial" w:cs="Arial"/>
          <w:color w:val="000000" w:themeColor="text1"/>
          <w:sz w:val="20"/>
          <w:szCs w:val="20"/>
          <w:shd w:val="clear" w:color="auto" w:fill="FFFFFF"/>
        </w:rPr>
        <w:t xml:space="preserve"> Жительница горящего дома 1995 г.р. в момент пожара находилась дома, покинуть жилье ей помог начальник пожарной части ПЧ-222 Байзан С.Н..</w:t>
      </w:r>
      <w:r w:rsidRPr="00C20508">
        <w:rPr>
          <w:rStyle w:val="apple-converted-space"/>
          <w:rFonts w:ascii="Arial" w:hAnsi="Arial" w:cs="Arial"/>
          <w:color w:val="000000" w:themeColor="text1"/>
          <w:sz w:val="20"/>
          <w:szCs w:val="20"/>
          <w:shd w:val="clear" w:color="auto" w:fill="FFFFFF"/>
        </w:rPr>
        <w:t> В качестве подкрепления на место пожара прибыли пожарные – Гросс А.Л.</w:t>
      </w:r>
    </w:p>
    <w:p w:rsidR="00DB5ACA" w:rsidRPr="00C20508" w:rsidRDefault="00DB5ACA" w:rsidP="00C20508">
      <w:pPr>
        <w:spacing w:after="0" w:line="240" w:lineRule="auto"/>
        <w:jc w:val="both"/>
        <w:rPr>
          <w:rStyle w:val="apple-converted-space"/>
          <w:rFonts w:ascii="Arial" w:hAnsi="Arial" w:cs="Arial"/>
          <w:color w:val="000000" w:themeColor="text1"/>
          <w:sz w:val="20"/>
          <w:szCs w:val="20"/>
          <w:shd w:val="clear" w:color="auto" w:fill="FFFFFF"/>
        </w:rPr>
      </w:pPr>
      <w:r w:rsidRPr="00C20508">
        <w:rPr>
          <w:rStyle w:val="apple-converted-space"/>
          <w:rFonts w:ascii="Arial" w:hAnsi="Arial" w:cs="Arial"/>
          <w:color w:val="000000" w:themeColor="text1"/>
          <w:sz w:val="20"/>
          <w:szCs w:val="20"/>
          <w:shd w:val="clear" w:color="auto" w:fill="FFFFFF"/>
        </w:rPr>
        <w:t xml:space="preserve"> </w:t>
      </w:r>
      <w:r w:rsidRPr="00C20508">
        <w:rPr>
          <w:rFonts w:ascii="Arial" w:hAnsi="Arial" w:cs="Arial"/>
          <w:color w:val="000000" w:themeColor="text1"/>
          <w:sz w:val="20"/>
          <w:szCs w:val="20"/>
          <w:shd w:val="clear" w:color="auto" w:fill="FFFFFF"/>
        </w:rPr>
        <w:t>Полностью пожар был ликвидирован в 9 час. 59 мин. На месте пожара работали 7 человек и 1 единица техники, из них от КГКУ «Противопожарная охрана Красноярского края» ПЧ-222 - 4 человека и 1 единица техники.</w:t>
      </w:r>
      <w:r w:rsidRPr="00C20508">
        <w:rPr>
          <w:rStyle w:val="apple-converted-space"/>
          <w:rFonts w:ascii="Arial" w:hAnsi="Arial" w:cs="Arial"/>
          <w:color w:val="000000" w:themeColor="text1"/>
          <w:sz w:val="20"/>
          <w:szCs w:val="20"/>
          <w:shd w:val="clear" w:color="auto" w:fill="FFFFFF"/>
        </w:rPr>
        <w:t> </w:t>
      </w:r>
    </w:p>
    <w:p w:rsidR="00DB5ACA" w:rsidRPr="00C20508" w:rsidRDefault="00DB5ACA" w:rsidP="00C20508">
      <w:pPr>
        <w:spacing w:after="0" w:line="240" w:lineRule="auto"/>
        <w:jc w:val="both"/>
        <w:rPr>
          <w:rStyle w:val="apple-converted-space"/>
          <w:rFonts w:ascii="Arial" w:hAnsi="Arial" w:cs="Arial"/>
          <w:color w:val="000000" w:themeColor="text1"/>
          <w:sz w:val="20"/>
          <w:szCs w:val="20"/>
          <w:shd w:val="clear" w:color="auto" w:fill="FFFFFF"/>
        </w:rPr>
      </w:pPr>
      <w:r w:rsidRPr="00C20508">
        <w:rPr>
          <w:rFonts w:ascii="Arial" w:hAnsi="Arial" w:cs="Arial"/>
          <w:color w:val="000000" w:themeColor="text1"/>
          <w:sz w:val="20"/>
          <w:szCs w:val="20"/>
          <w:shd w:val="clear" w:color="auto" w:fill="FFFFFF"/>
        </w:rPr>
        <w:t xml:space="preserve">В результате пожара гибели и </w:t>
      </w:r>
      <w:proofErr w:type="spellStart"/>
      <w:r w:rsidRPr="00C20508">
        <w:rPr>
          <w:rFonts w:ascii="Arial" w:hAnsi="Arial" w:cs="Arial"/>
          <w:color w:val="000000" w:themeColor="text1"/>
          <w:sz w:val="20"/>
          <w:szCs w:val="20"/>
          <w:shd w:val="clear" w:color="auto" w:fill="FFFFFF"/>
        </w:rPr>
        <w:t>травмирования</w:t>
      </w:r>
      <w:proofErr w:type="spellEnd"/>
      <w:r w:rsidRPr="00C20508">
        <w:rPr>
          <w:rFonts w:ascii="Arial" w:hAnsi="Arial" w:cs="Arial"/>
          <w:color w:val="000000" w:themeColor="text1"/>
          <w:sz w:val="20"/>
          <w:szCs w:val="20"/>
          <w:shd w:val="clear" w:color="auto" w:fill="FFFFFF"/>
        </w:rPr>
        <w:t xml:space="preserve"> людей не допущено. При проведении </w:t>
      </w:r>
      <w:proofErr w:type="spellStart"/>
      <w:r w:rsidRPr="00C20508">
        <w:rPr>
          <w:rFonts w:ascii="Arial" w:hAnsi="Arial" w:cs="Arial"/>
          <w:color w:val="000000" w:themeColor="text1"/>
          <w:sz w:val="20"/>
          <w:szCs w:val="20"/>
          <w:shd w:val="clear" w:color="auto" w:fill="FFFFFF"/>
        </w:rPr>
        <w:t>доследственной</w:t>
      </w:r>
      <w:proofErr w:type="spellEnd"/>
      <w:r w:rsidRPr="00C20508">
        <w:rPr>
          <w:rFonts w:ascii="Arial" w:hAnsi="Arial" w:cs="Arial"/>
          <w:color w:val="000000" w:themeColor="text1"/>
          <w:sz w:val="20"/>
          <w:szCs w:val="20"/>
          <w:shd w:val="clear" w:color="auto" w:fill="FFFFFF"/>
        </w:rPr>
        <w:t xml:space="preserve"> проверки сотрудниками ОНД и </w:t>
      </w:r>
      <w:proofErr w:type="gramStart"/>
      <w:r w:rsidRPr="00C20508">
        <w:rPr>
          <w:rFonts w:ascii="Arial" w:hAnsi="Arial" w:cs="Arial"/>
          <w:color w:val="000000" w:themeColor="text1"/>
          <w:sz w:val="20"/>
          <w:szCs w:val="20"/>
          <w:shd w:val="clear" w:color="auto" w:fill="FFFFFF"/>
        </w:rPr>
        <w:t>ПР</w:t>
      </w:r>
      <w:proofErr w:type="gramEnd"/>
      <w:r w:rsidRPr="00C20508">
        <w:rPr>
          <w:rFonts w:ascii="Arial" w:hAnsi="Arial" w:cs="Arial"/>
          <w:color w:val="000000" w:themeColor="text1"/>
          <w:sz w:val="20"/>
          <w:szCs w:val="20"/>
          <w:shd w:val="clear" w:color="auto" w:fill="FFFFFF"/>
        </w:rPr>
        <w:t xml:space="preserve"> по Краснотуранскому району установлено, что причиной пожара явилось нарушение правил эксплуатации печного отопления собственниками жилого дома.</w:t>
      </w:r>
      <w:r w:rsidRPr="00C20508">
        <w:rPr>
          <w:rStyle w:val="apple-converted-space"/>
          <w:rFonts w:ascii="Arial" w:hAnsi="Arial" w:cs="Arial"/>
          <w:color w:val="000000" w:themeColor="text1"/>
          <w:sz w:val="20"/>
          <w:szCs w:val="20"/>
          <w:shd w:val="clear" w:color="auto" w:fill="FFFFFF"/>
        </w:rPr>
        <w:t> </w:t>
      </w:r>
    </w:p>
    <w:p w:rsidR="00DB5ACA" w:rsidRPr="00C20508" w:rsidRDefault="00DB5ACA" w:rsidP="00C20508">
      <w:pPr>
        <w:spacing w:after="0" w:line="240" w:lineRule="auto"/>
        <w:jc w:val="both"/>
        <w:rPr>
          <w:rStyle w:val="apple-converted-space"/>
          <w:rFonts w:ascii="Arial" w:hAnsi="Arial" w:cs="Arial"/>
          <w:color w:val="000000" w:themeColor="text1"/>
          <w:sz w:val="20"/>
          <w:szCs w:val="20"/>
          <w:shd w:val="clear" w:color="auto" w:fill="FFFFFF"/>
        </w:rPr>
      </w:pPr>
      <w:r w:rsidRPr="00C20508">
        <w:rPr>
          <w:rFonts w:ascii="Arial" w:hAnsi="Arial" w:cs="Arial"/>
          <w:color w:val="000000" w:themeColor="text1"/>
          <w:sz w:val="20"/>
          <w:szCs w:val="20"/>
          <w:shd w:val="clear" w:color="auto" w:fill="FFFFFF"/>
        </w:rPr>
        <w:t xml:space="preserve">Сотрудники ОНД и </w:t>
      </w:r>
      <w:proofErr w:type="gramStart"/>
      <w:r w:rsidRPr="00C20508">
        <w:rPr>
          <w:rFonts w:ascii="Arial" w:hAnsi="Arial" w:cs="Arial"/>
          <w:color w:val="000000" w:themeColor="text1"/>
          <w:sz w:val="20"/>
          <w:szCs w:val="20"/>
          <w:shd w:val="clear" w:color="auto" w:fill="FFFFFF"/>
        </w:rPr>
        <w:t>ПР</w:t>
      </w:r>
      <w:proofErr w:type="gramEnd"/>
      <w:r w:rsidRPr="00C20508">
        <w:rPr>
          <w:rFonts w:ascii="Arial" w:hAnsi="Arial" w:cs="Arial"/>
          <w:color w:val="000000" w:themeColor="text1"/>
          <w:sz w:val="20"/>
          <w:szCs w:val="20"/>
          <w:shd w:val="clear" w:color="auto" w:fill="FFFFFF"/>
        </w:rPr>
        <w:t xml:space="preserve"> по Краснотуранскому району призывают жителей Краснотуранского района соблюдать меры пожарной безопасности при эксплуатации печного отопления :</w:t>
      </w:r>
      <w:r w:rsidRPr="00C20508">
        <w:rPr>
          <w:rStyle w:val="apple-converted-space"/>
          <w:rFonts w:ascii="Arial" w:hAnsi="Arial" w:cs="Arial"/>
          <w:color w:val="000000" w:themeColor="text1"/>
          <w:sz w:val="20"/>
          <w:szCs w:val="20"/>
          <w:shd w:val="clear" w:color="auto" w:fill="FFFFFF"/>
        </w:rPr>
        <w:t> </w:t>
      </w:r>
      <w:r w:rsidRPr="00C20508">
        <w:rPr>
          <w:rFonts w:ascii="Arial" w:hAnsi="Arial" w:cs="Arial"/>
          <w:color w:val="000000" w:themeColor="text1"/>
          <w:sz w:val="20"/>
          <w:szCs w:val="20"/>
        </w:rPr>
        <w:br/>
      </w:r>
      <w:r w:rsidRPr="00C20508">
        <w:rPr>
          <w:rFonts w:ascii="Arial" w:hAnsi="Arial" w:cs="Arial"/>
          <w:color w:val="000000" w:themeColor="text1"/>
          <w:sz w:val="20"/>
          <w:szCs w:val="20"/>
          <w:shd w:val="clear" w:color="auto" w:fill="FFFFFF"/>
        </w:rPr>
        <w:t>- следить за печами и электроприборами, особенно в ночное время суток;</w:t>
      </w:r>
      <w:r w:rsidRPr="00C20508">
        <w:rPr>
          <w:rStyle w:val="apple-converted-space"/>
          <w:rFonts w:ascii="Arial" w:hAnsi="Arial" w:cs="Arial"/>
          <w:color w:val="000000" w:themeColor="text1"/>
          <w:sz w:val="20"/>
          <w:szCs w:val="20"/>
          <w:shd w:val="clear" w:color="auto" w:fill="FFFFFF"/>
        </w:rPr>
        <w:t> </w:t>
      </w:r>
      <w:r w:rsidRPr="00C20508">
        <w:rPr>
          <w:rFonts w:ascii="Arial" w:hAnsi="Arial" w:cs="Arial"/>
          <w:color w:val="000000" w:themeColor="text1"/>
          <w:sz w:val="20"/>
          <w:szCs w:val="20"/>
        </w:rPr>
        <w:br/>
      </w:r>
      <w:r w:rsidRPr="00C20508">
        <w:rPr>
          <w:rFonts w:ascii="Arial" w:hAnsi="Arial" w:cs="Arial"/>
          <w:color w:val="000000" w:themeColor="text1"/>
          <w:sz w:val="20"/>
          <w:szCs w:val="20"/>
          <w:shd w:val="clear" w:color="auto" w:fill="FFFFFF"/>
        </w:rPr>
        <w:t>-эксплуатировать печи только на том виде топлива для которого они предназначены, особенно внимательно относится к эксплуатации печей во время резких оттепелей так как показывает практика именно в это время возрастает рост количества пожаров по причине перекаливания печей;</w:t>
      </w:r>
      <w:r w:rsidRPr="00C20508">
        <w:rPr>
          <w:rStyle w:val="apple-converted-space"/>
          <w:rFonts w:ascii="Arial" w:hAnsi="Arial" w:cs="Arial"/>
          <w:color w:val="000000" w:themeColor="text1"/>
          <w:sz w:val="20"/>
          <w:szCs w:val="20"/>
          <w:shd w:val="clear" w:color="auto" w:fill="FFFFFF"/>
        </w:rPr>
        <w:t> </w:t>
      </w:r>
      <w:r w:rsidRPr="00C20508">
        <w:rPr>
          <w:rFonts w:ascii="Arial" w:hAnsi="Arial" w:cs="Arial"/>
          <w:color w:val="000000" w:themeColor="text1"/>
          <w:sz w:val="20"/>
          <w:szCs w:val="20"/>
        </w:rPr>
        <w:br/>
      </w:r>
      <w:r w:rsidRPr="00C20508">
        <w:rPr>
          <w:rFonts w:ascii="Arial" w:hAnsi="Arial" w:cs="Arial"/>
          <w:color w:val="000000" w:themeColor="text1"/>
          <w:sz w:val="20"/>
          <w:szCs w:val="20"/>
          <w:shd w:val="clear" w:color="auto" w:fill="FFFFFF"/>
        </w:rPr>
        <w:t>- не оставлять детей без присмотра и не доверять им топить самостоятельно печи;</w:t>
      </w:r>
      <w:r w:rsidRPr="00C20508">
        <w:rPr>
          <w:rStyle w:val="apple-converted-space"/>
          <w:rFonts w:ascii="Arial" w:hAnsi="Arial" w:cs="Arial"/>
          <w:color w:val="000000" w:themeColor="text1"/>
          <w:sz w:val="20"/>
          <w:szCs w:val="20"/>
          <w:shd w:val="clear" w:color="auto" w:fill="FFFFFF"/>
        </w:rPr>
        <w:t> </w:t>
      </w:r>
      <w:r w:rsidRPr="00C20508">
        <w:rPr>
          <w:rFonts w:ascii="Arial" w:hAnsi="Arial" w:cs="Arial"/>
          <w:color w:val="000000" w:themeColor="text1"/>
          <w:sz w:val="20"/>
          <w:szCs w:val="20"/>
        </w:rPr>
        <w:br/>
      </w:r>
      <w:r w:rsidRPr="00C20508">
        <w:rPr>
          <w:rFonts w:ascii="Arial" w:hAnsi="Arial" w:cs="Arial"/>
          <w:color w:val="000000" w:themeColor="text1"/>
          <w:sz w:val="20"/>
          <w:szCs w:val="20"/>
          <w:shd w:val="clear" w:color="auto" w:fill="FFFFFF"/>
        </w:rPr>
        <w:t>- не курить в пастели.</w:t>
      </w:r>
      <w:r w:rsidRPr="00C20508">
        <w:rPr>
          <w:rStyle w:val="apple-converted-space"/>
          <w:rFonts w:ascii="Arial" w:hAnsi="Arial" w:cs="Arial"/>
          <w:color w:val="000000" w:themeColor="text1"/>
          <w:sz w:val="20"/>
          <w:szCs w:val="20"/>
          <w:shd w:val="clear" w:color="auto" w:fill="FFFFFF"/>
        </w:rPr>
        <w:t> </w:t>
      </w:r>
    </w:p>
    <w:p w:rsidR="00DB5ACA" w:rsidRPr="00C20508" w:rsidRDefault="00DB5ACA" w:rsidP="00C20508">
      <w:pPr>
        <w:spacing w:after="0" w:line="240" w:lineRule="auto"/>
        <w:jc w:val="both"/>
        <w:rPr>
          <w:rFonts w:ascii="Arial" w:hAnsi="Arial" w:cs="Arial"/>
          <w:color w:val="000000" w:themeColor="text1"/>
          <w:sz w:val="20"/>
          <w:szCs w:val="20"/>
          <w:shd w:val="clear" w:color="auto" w:fill="FFFFFF"/>
        </w:rPr>
      </w:pPr>
      <w:r w:rsidRPr="00C20508">
        <w:rPr>
          <w:rFonts w:ascii="Arial" w:hAnsi="Arial" w:cs="Arial"/>
          <w:color w:val="000000" w:themeColor="text1"/>
          <w:sz w:val="20"/>
          <w:szCs w:val="20"/>
          <w:shd w:val="clear" w:color="auto" w:fill="FFFFFF"/>
        </w:rPr>
        <w:t>Берегите себя и своих близких!</w:t>
      </w:r>
    </w:p>
    <w:p w:rsidR="00DB5ACA" w:rsidRPr="00935EF8" w:rsidRDefault="00935EF8" w:rsidP="00935EF8">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noProof/>
          <w:color w:val="000000"/>
          <w:sz w:val="20"/>
          <w:szCs w:val="20"/>
          <w:lang w:eastAsia="ru-RU"/>
        </w:rPr>
        <w:drawing>
          <wp:anchor distT="0" distB="0" distL="114300" distR="114300" simplePos="0" relativeHeight="251658240" behindDoc="0" locked="0" layoutInCell="1" allowOverlap="1">
            <wp:simplePos x="0" y="0"/>
            <wp:positionH relativeFrom="column">
              <wp:posOffset>1477645</wp:posOffset>
            </wp:positionH>
            <wp:positionV relativeFrom="paragraph">
              <wp:posOffset>131445</wp:posOffset>
            </wp:positionV>
            <wp:extent cx="1261110" cy="2753360"/>
            <wp:effectExtent l="19050" t="0" r="0" b="0"/>
            <wp:wrapSquare wrapText="bothSides"/>
            <wp:docPr id="8" name="Рисунок 6" descr="IMG2021012709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7094325.jpg"/>
                    <pic:cNvPicPr/>
                  </pic:nvPicPr>
                  <pic:blipFill>
                    <a:blip r:embed="rId6" cstate="print"/>
                    <a:stretch>
                      <a:fillRect/>
                    </a:stretch>
                  </pic:blipFill>
                  <pic:spPr>
                    <a:xfrm>
                      <a:off x="0" y="0"/>
                      <a:ext cx="1261110" cy="2753360"/>
                    </a:xfrm>
                    <a:prstGeom prst="rect">
                      <a:avLst/>
                    </a:prstGeom>
                  </pic:spPr>
                </pic:pic>
              </a:graphicData>
            </a:graphic>
          </wp:anchor>
        </w:drawing>
      </w:r>
    </w:p>
    <w:p w:rsidR="00DB5ACA" w:rsidRDefault="00935EF8" w:rsidP="00935EF8">
      <w:pPr>
        <w:ind w:left="-567"/>
        <w:rPr>
          <w:rFonts w:ascii="Times New Roman" w:hAnsi="Times New Roman" w:cs="Times New Roman"/>
          <w:color w:val="000000"/>
          <w:sz w:val="24"/>
          <w:szCs w:val="24"/>
          <w:shd w:val="clear" w:color="auto" w:fill="FFFFFF"/>
        </w:rPr>
      </w:pPr>
      <w:r w:rsidRPr="00935EF8">
        <w:rPr>
          <w:rFonts w:ascii="Times New Roman" w:hAnsi="Times New Roman" w:cs="Times New Roman"/>
          <w:noProof/>
          <w:color w:val="000000"/>
          <w:sz w:val="24"/>
          <w:szCs w:val="24"/>
          <w:shd w:val="clear" w:color="auto" w:fill="FFFFFF"/>
          <w:lang w:eastAsia="ru-RU"/>
        </w:rPr>
        <w:drawing>
          <wp:inline distT="0" distB="0" distL="0" distR="0">
            <wp:extent cx="1347171" cy="2737405"/>
            <wp:effectExtent l="19050" t="0" r="5379" b="0"/>
            <wp:docPr id="12" name="Рисунок 1" descr="IMG202101270901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7090125 (1).jpg"/>
                    <pic:cNvPicPr/>
                  </pic:nvPicPr>
                  <pic:blipFill>
                    <a:blip r:embed="rId7" cstate="print"/>
                    <a:stretch>
                      <a:fillRect/>
                    </a:stretch>
                  </pic:blipFill>
                  <pic:spPr>
                    <a:xfrm>
                      <a:off x="0" y="0"/>
                      <a:ext cx="1347531" cy="2738136"/>
                    </a:xfrm>
                    <a:prstGeom prst="rect">
                      <a:avLst/>
                    </a:prstGeom>
                  </pic:spPr>
                </pic:pic>
              </a:graphicData>
            </a:graphic>
          </wp:inline>
        </w:drawing>
      </w:r>
      <w:r w:rsidRPr="00935EF8">
        <w:rPr>
          <w:rFonts w:ascii="Times New Roman" w:hAnsi="Times New Roman" w:cs="Times New Roman"/>
          <w:noProof/>
          <w:color w:val="000000"/>
          <w:sz w:val="24"/>
          <w:szCs w:val="24"/>
          <w:shd w:val="clear" w:color="auto" w:fill="FFFFFF"/>
          <w:lang w:eastAsia="ru-RU"/>
        </w:rPr>
        <w:drawing>
          <wp:inline distT="0" distB="0" distL="0" distR="0">
            <wp:extent cx="1462965" cy="2450925"/>
            <wp:effectExtent l="19050" t="0" r="3885" b="0"/>
            <wp:docPr id="11" name="Рисунок 7" descr="IMG2021012709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7094448.jpg"/>
                    <pic:cNvPicPr/>
                  </pic:nvPicPr>
                  <pic:blipFill>
                    <a:blip r:embed="rId8" cstate="print"/>
                    <a:stretch>
                      <a:fillRect/>
                    </a:stretch>
                  </pic:blipFill>
                  <pic:spPr>
                    <a:xfrm>
                      <a:off x="0" y="0"/>
                      <a:ext cx="1470515" cy="2463573"/>
                    </a:xfrm>
                    <a:prstGeom prst="rect">
                      <a:avLst/>
                    </a:prstGeom>
                  </pic:spPr>
                </pic:pic>
              </a:graphicData>
            </a:graphic>
          </wp:inline>
        </w:drawing>
      </w:r>
      <w:r w:rsidR="00DB5ACA" w:rsidRPr="00DB5ACA">
        <w:rPr>
          <w:rFonts w:ascii="Times New Roman" w:hAnsi="Times New Roman" w:cs="Times New Roman"/>
          <w:noProof/>
          <w:color w:val="000000"/>
          <w:sz w:val="24"/>
          <w:szCs w:val="24"/>
          <w:shd w:val="clear" w:color="auto" w:fill="FFFFFF"/>
          <w:lang w:eastAsia="ru-RU"/>
        </w:rPr>
        <w:drawing>
          <wp:inline distT="0" distB="0" distL="0" distR="0">
            <wp:extent cx="1464235" cy="2726482"/>
            <wp:effectExtent l="19050" t="0" r="2615" b="0"/>
            <wp:docPr id="3" name="Рисунок 0" descr="IMG2021012708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7085841.jpg"/>
                    <pic:cNvPicPr/>
                  </pic:nvPicPr>
                  <pic:blipFill>
                    <a:blip r:embed="rId9" cstate="print"/>
                    <a:stretch>
                      <a:fillRect/>
                    </a:stretch>
                  </pic:blipFill>
                  <pic:spPr>
                    <a:xfrm>
                      <a:off x="0" y="0"/>
                      <a:ext cx="1465242" cy="2728357"/>
                    </a:xfrm>
                    <a:prstGeom prst="rect">
                      <a:avLst/>
                    </a:prstGeom>
                  </pic:spPr>
                </pic:pic>
              </a:graphicData>
            </a:graphic>
          </wp:inline>
        </w:drawing>
      </w:r>
    </w:p>
    <w:p w:rsidR="0011044B" w:rsidRDefault="00DB5ACA">
      <w:r>
        <w:br w:type="textWrapping" w:clear="all"/>
      </w:r>
    </w:p>
    <w:sectPr w:rsidR="0011044B" w:rsidSect="00935EF8">
      <w:pgSz w:w="11906" w:h="16838"/>
      <w:pgMar w:top="1134" w:right="14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11044B"/>
    <w:rsid w:val="00097A7D"/>
    <w:rsid w:val="0011044B"/>
    <w:rsid w:val="00163ED7"/>
    <w:rsid w:val="00355234"/>
    <w:rsid w:val="003B01B1"/>
    <w:rsid w:val="004A6E24"/>
    <w:rsid w:val="004B1803"/>
    <w:rsid w:val="00755FD2"/>
    <w:rsid w:val="00935EF8"/>
    <w:rsid w:val="00C20508"/>
    <w:rsid w:val="00C85482"/>
    <w:rsid w:val="00CC289E"/>
    <w:rsid w:val="00CD0270"/>
    <w:rsid w:val="00DB5ACA"/>
    <w:rsid w:val="00EA3750"/>
    <w:rsid w:val="00F47E4B"/>
    <w:rsid w:val="00F85F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4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04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044B"/>
    <w:rPr>
      <w:rFonts w:ascii="Tahoma" w:hAnsi="Tahoma" w:cs="Tahoma"/>
      <w:sz w:val="16"/>
      <w:szCs w:val="16"/>
    </w:rPr>
  </w:style>
  <w:style w:type="paragraph" w:styleId="a5">
    <w:name w:val="Normal (Web)"/>
    <w:basedOn w:val="a"/>
    <w:uiPriority w:val="99"/>
    <w:semiHidden/>
    <w:unhideWhenUsed/>
    <w:rsid w:val="00F47E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F47E4B"/>
    <w:pPr>
      <w:spacing w:after="0" w:line="240" w:lineRule="auto"/>
    </w:pPr>
    <w:rPr>
      <w:rFonts w:ascii="Calibri" w:eastAsia="Times New Roman" w:hAnsi="Calibri" w:cs="Times New Roman"/>
      <w:sz w:val="24"/>
      <w:szCs w:val="24"/>
      <w:lang w:eastAsia="ru-RU"/>
    </w:rPr>
  </w:style>
  <w:style w:type="paragraph" w:styleId="a7">
    <w:name w:val="Title"/>
    <w:basedOn w:val="a"/>
    <w:link w:val="a8"/>
    <w:qFormat/>
    <w:rsid w:val="00F47E4B"/>
    <w:pPr>
      <w:spacing w:after="0" w:line="240" w:lineRule="auto"/>
      <w:jc w:val="center"/>
    </w:pPr>
    <w:rPr>
      <w:rFonts w:ascii="Times New Roman" w:eastAsia="Times New Roman" w:hAnsi="Times New Roman" w:cs="Times New Roman"/>
      <w:sz w:val="28"/>
      <w:szCs w:val="20"/>
      <w:lang w:eastAsia="ru-RU"/>
    </w:rPr>
  </w:style>
  <w:style w:type="character" w:customStyle="1" w:styleId="a8">
    <w:name w:val="Название Знак"/>
    <w:basedOn w:val="a0"/>
    <w:link w:val="a7"/>
    <w:rsid w:val="00F47E4B"/>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DB5A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1558</Words>
  <Characters>8886</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2021-02-03T01:36:00Z</dcterms:created>
  <dcterms:modified xsi:type="dcterms:W3CDTF">2021-02-19T03:30:00Z</dcterms:modified>
</cp:coreProperties>
</file>