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6" w:rsidRDefault="004C75B6" w:rsidP="004C75B6">
      <w:pPr>
        <w:pStyle w:val="a3"/>
        <w:ind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4C75B6" w:rsidRDefault="004C75B6" w:rsidP="004C75B6">
      <w:pPr>
        <w:pStyle w:val="a3"/>
        <w:ind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КРАСНОЯРСКИЙ КРАЙ КРАСНОТУРАНСКИЙ РАЙОН</w:t>
      </w:r>
    </w:p>
    <w:p w:rsidR="004C75B6" w:rsidRDefault="004C75B6" w:rsidP="004C75B6">
      <w:pPr>
        <w:pStyle w:val="a3"/>
        <w:ind w:right="-1"/>
        <w:rPr>
          <w:b/>
          <w:szCs w:val="28"/>
        </w:rPr>
      </w:pPr>
      <w:r>
        <w:rPr>
          <w:b/>
          <w:szCs w:val="28"/>
        </w:rPr>
        <w:t>ВОСТОЧЕНСКИЙ  СЕЛЬСКИЙ СОВЕТ ДЕПУТАТОВ</w:t>
      </w:r>
    </w:p>
    <w:p w:rsidR="004C75B6" w:rsidRDefault="004C75B6" w:rsidP="004C75B6">
      <w:pPr>
        <w:pStyle w:val="a3"/>
        <w:ind w:right="-1"/>
        <w:jc w:val="both"/>
        <w:rPr>
          <w:b/>
          <w:szCs w:val="28"/>
        </w:rPr>
      </w:pPr>
    </w:p>
    <w:p w:rsidR="004C75B6" w:rsidRDefault="004C75B6" w:rsidP="004C75B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    </w:t>
      </w:r>
      <w:bookmarkStart w:id="0" w:name="_GoBack"/>
      <w:bookmarkEnd w:id="0"/>
    </w:p>
    <w:p w:rsidR="004C75B6" w:rsidRDefault="004C75B6" w:rsidP="004C75B6">
      <w:pPr>
        <w:pStyle w:val="1"/>
        <w:spacing w:before="0" w:after="0"/>
        <w:ind w:right="-1"/>
        <w:rPr>
          <w:rFonts w:ascii="Times New Roman" w:hAnsi="Times New Roman"/>
          <w:b w:val="0"/>
          <w:sz w:val="28"/>
          <w:szCs w:val="28"/>
        </w:rPr>
      </w:pPr>
      <w:r w:rsidRPr="0016167B">
        <w:rPr>
          <w:rFonts w:ascii="Times New Roman" w:hAnsi="Times New Roman"/>
          <w:b w:val="0"/>
          <w:sz w:val="28"/>
          <w:szCs w:val="28"/>
        </w:rPr>
        <w:t>27.06.2017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с.  Восточное                              № </w:t>
      </w:r>
      <w:r w:rsidR="00CA11DD">
        <w:rPr>
          <w:rFonts w:ascii="Times New Roman" w:hAnsi="Times New Roman"/>
          <w:b w:val="0"/>
          <w:sz w:val="28"/>
          <w:szCs w:val="28"/>
        </w:rPr>
        <w:t>29-58а</w:t>
      </w:r>
      <w:r>
        <w:rPr>
          <w:rFonts w:ascii="Times New Roman" w:hAnsi="Times New Roman"/>
          <w:b w:val="0"/>
          <w:sz w:val="28"/>
          <w:szCs w:val="28"/>
        </w:rPr>
        <w:t>-р</w:t>
      </w:r>
    </w:p>
    <w:p w:rsidR="00CA11DD" w:rsidRDefault="00CA11DD" w:rsidP="004C75B6"/>
    <w:p w:rsidR="004C75B6" w:rsidRPr="007F6E09" w:rsidRDefault="00CA11DD" w:rsidP="004C75B6">
      <w:pPr>
        <w:rPr>
          <w:rFonts w:ascii="Times New Roman" w:hAnsi="Times New Roman" w:cs="Times New Roman"/>
          <w:b/>
          <w:sz w:val="28"/>
          <w:szCs w:val="28"/>
        </w:rPr>
      </w:pPr>
      <w:r w:rsidRPr="007F6E09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4C75B6" w:rsidRPr="0016167B" w:rsidRDefault="004C75B6" w:rsidP="004C75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В соответствии  с главой  31 «Земельного налога», части  второй Налогового кодекса  Российской Федерации, постановлением  правительства Красноярского края от 30.11.2012 № 629-п</w:t>
      </w:r>
      <w:proofErr w:type="gramStart"/>
      <w:r w:rsidR="0020446E">
        <w:rPr>
          <w:rFonts w:ascii="Times New Roman" w:hAnsi="Times New Roman" w:cs="Times New Roman"/>
          <w:sz w:val="24"/>
          <w:szCs w:val="24"/>
        </w:rPr>
        <w:t xml:space="preserve">  </w:t>
      </w:r>
      <w:r w:rsidR="0020446E" w:rsidRPr="0016167B">
        <w:rPr>
          <w:rFonts w:ascii="Times New Roman" w:hAnsi="Times New Roman" w:cs="Times New Roman"/>
          <w:sz w:val="24"/>
          <w:szCs w:val="24"/>
        </w:rPr>
        <w:t>№ О</w:t>
      </w:r>
      <w:proofErr w:type="gramEnd"/>
      <w:r w:rsidRPr="0016167B">
        <w:rPr>
          <w:rFonts w:ascii="Times New Roman" w:hAnsi="Times New Roman" w:cs="Times New Roman"/>
          <w:sz w:val="24"/>
          <w:szCs w:val="24"/>
        </w:rPr>
        <w:t>б утверждении  результатов государственной кадастровой  оценки земель сельскохозяйственного назначения Красноярского края», ст. 51.1 Устава Восточенского сельсовета, Восточенский  сельский Совет депутатов,</w:t>
      </w:r>
    </w:p>
    <w:p w:rsidR="004C75B6" w:rsidRPr="0016167B" w:rsidRDefault="004C75B6" w:rsidP="004C7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B6" w:rsidRPr="0016167B" w:rsidRDefault="004C75B6" w:rsidP="0016167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167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75B6" w:rsidRPr="0016167B" w:rsidRDefault="004C75B6" w:rsidP="004C75B6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1.Решение  Восточенского сельского Совета депутатов  от 02.09.2016 №17-39-р «О земельном налоге»</w:t>
      </w:r>
      <w:r w:rsidR="0020446E">
        <w:rPr>
          <w:rFonts w:ascii="Times New Roman" w:hAnsi="Times New Roman" w:cs="Times New Roman"/>
          <w:sz w:val="24"/>
          <w:szCs w:val="24"/>
        </w:rPr>
        <w:t xml:space="preserve"> </w:t>
      </w:r>
      <w:r w:rsidRPr="0016167B">
        <w:rPr>
          <w:rFonts w:ascii="Times New Roman" w:hAnsi="Times New Roman" w:cs="Times New Roman"/>
          <w:sz w:val="24"/>
          <w:szCs w:val="24"/>
        </w:rPr>
        <w:t>- считать утратившим силу.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2. Установить следующие ставки земельного налога на территории </w:t>
      </w:r>
      <w:r w:rsidR="0016167B" w:rsidRPr="0016167B">
        <w:rPr>
          <w:rFonts w:ascii="Times New Roman" w:hAnsi="Times New Roman" w:cs="Times New Roman"/>
          <w:sz w:val="24"/>
          <w:szCs w:val="24"/>
        </w:rPr>
        <w:t>Восточенского</w:t>
      </w:r>
      <w:r w:rsidRPr="0016167B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4C75B6" w:rsidRPr="0016167B" w:rsidRDefault="004C75B6" w:rsidP="004C75B6">
      <w:pPr>
        <w:tabs>
          <w:tab w:val="left" w:pos="2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2.1. В размере 0,3 %  кадастровой стоимости </w:t>
      </w:r>
      <w:r w:rsidR="0020446E">
        <w:rPr>
          <w:rFonts w:ascii="Times New Roman" w:hAnsi="Times New Roman" w:cs="Times New Roman"/>
          <w:sz w:val="24"/>
          <w:szCs w:val="24"/>
        </w:rPr>
        <w:t xml:space="preserve">в отношении земельных </w:t>
      </w:r>
      <w:r w:rsidRPr="0016167B">
        <w:rPr>
          <w:rFonts w:ascii="Times New Roman" w:hAnsi="Times New Roman" w:cs="Times New Roman"/>
          <w:sz w:val="24"/>
          <w:szCs w:val="24"/>
        </w:rPr>
        <w:t>участков:</w:t>
      </w:r>
      <w:r w:rsidRPr="0016167B">
        <w:rPr>
          <w:rFonts w:ascii="Times New Roman" w:hAnsi="Times New Roman" w:cs="Times New Roman"/>
          <w:sz w:val="24"/>
          <w:szCs w:val="24"/>
        </w:rPr>
        <w:tab/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- отнесенных к землям в составе зон  сельскохозяйственного использования  в населённых пунктах   и используемых для сельскохозяйственного производства;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67B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</w:t>
      </w:r>
      <w:proofErr w:type="gramEnd"/>
      <w:r w:rsidRPr="0016167B">
        <w:rPr>
          <w:rFonts w:ascii="Times New Roman" w:hAnsi="Times New Roman" w:cs="Times New Roman"/>
          <w:sz w:val="24"/>
          <w:szCs w:val="24"/>
        </w:rPr>
        <w:t xml:space="preserve"> инфраструктуры жилищно-коммунального комплекса)  или  </w:t>
      </w:r>
      <w:proofErr w:type="gramStart"/>
      <w:r w:rsidRPr="0016167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6167B">
        <w:rPr>
          <w:rFonts w:ascii="Times New Roman" w:hAnsi="Times New Roman" w:cs="Times New Roman"/>
          <w:sz w:val="24"/>
          <w:szCs w:val="24"/>
        </w:rPr>
        <w:t xml:space="preserve">  для жилищного строительства;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C75B6" w:rsidRPr="0016167B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="004C75B6" w:rsidRPr="0016167B">
        <w:rPr>
          <w:rFonts w:ascii="Times New Roman" w:hAnsi="Times New Roman" w:cs="Times New Roman"/>
          <w:sz w:val="24"/>
          <w:szCs w:val="24"/>
        </w:rPr>
        <w:t xml:space="preserve"> 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2</w:t>
      </w:r>
      <w:r w:rsidR="004C75B6" w:rsidRPr="0016167B">
        <w:rPr>
          <w:rFonts w:ascii="Times New Roman" w:hAnsi="Times New Roman" w:cs="Times New Roman"/>
          <w:sz w:val="24"/>
          <w:szCs w:val="24"/>
        </w:rPr>
        <w:t>.2.  В размере 0,17% кадастровой стоимости в отношении земельных участков: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 </w:t>
      </w:r>
      <w:r w:rsidR="004C75B6" w:rsidRPr="001616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C75B6" w:rsidRPr="0016167B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="004C75B6" w:rsidRPr="0016167B">
        <w:rPr>
          <w:rFonts w:ascii="Times New Roman" w:hAnsi="Times New Roman" w:cs="Times New Roman"/>
          <w:sz w:val="24"/>
          <w:szCs w:val="24"/>
        </w:rPr>
        <w:t xml:space="preserve"> к землям сельскохозяйственного назначения.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2</w:t>
      </w:r>
      <w:r w:rsidR="004C75B6" w:rsidRPr="0016167B">
        <w:rPr>
          <w:rFonts w:ascii="Times New Roman" w:hAnsi="Times New Roman" w:cs="Times New Roman"/>
          <w:sz w:val="24"/>
          <w:szCs w:val="24"/>
        </w:rPr>
        <w:t>.3. В размере 1,5% кадастровой стоимости в отношении прочих земельных участков.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3</w:t>
      </w:r>
      <w:r w:rsidR="004C75B6" w:rsidRPr="0016167B">
        <w:rPr>
          <w:rFonts w:ascii="Times New Roman" w:hAnsi="Times New Roman" w:cs="Times New Roman"/>
          <w:sz w:val="24"/>
          <w:szCs w:val="24"/>
        </w:rPr>
        <w:t>.   Установить следующий порядок и сроки уплаты налога: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3</w:t>
      </w:r>
      <w:r w:rsidR="004C75B6" w:rsidRPr="0016167B">
        <w:rPr>
          <w:rFonts w:ascii="Times New Roman" w:hAnsi="Times New Roman" w:cs="Times New Roman"/>
          <w:sz w:val="24"/>
          <w:szCs w:val="24"/>
        </w:rPr>
        <w:t>.1. Для налогоплательщиков – организаций: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lastRenderedPageBreak/>
        <w:t>- авансовые платежи по налогу уплачиваются не позднее последнего числа месяца, следующего за истекшим отчетным периодом;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167B">
        <w:rPr>
          <w:rFonts w:ascii="Times New Roman" w:hAnsi="Times New Roman" w:cs="Times New Roman"/>
          <w:sz w:val="24"/>
          <w:szCs w:val="24"/>
        </w:rPr>
        <w:t>налог</w:t>
      </w:r>
      <w:proofErr w:type="gramEnd"/>
      <w:r w:rsidRPr="0016167B">
        <w:rPr>
          <w:rFonts w:ascii="Times New Roman" w:hAnsi="Times New Roman" w:cs="Times New Roman"/>
          <w:sz w:val="24"/>
          <w:szCs w:val="24"/>
        </w:rPr>
        <w:t xml:space="preserve">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4</w:t>
      </w:r>
      <w:r w:rsidR="004C75B6" w:rsidRPr="0016167B">
        <w:rPr>
          <w:rFonts w:ascii="Times New Roman" w:hAnsi="Times New Roman" w:cs="Times New Roman"/>
          <w:sz w:val="24"/>
          <w:szCs w:val="24"/>
        </w:rPr>
        <w:t>.  Налоговые льготы по земельному налогу предоставляются в соответствии с п.5 ст. 391, ст.395 Налогового кодекса  Российской Федерации .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5</w:t>
      </w:r>
      <w:r w:rsidR="004C75B6" w:rsidRPr="0016167B">
        <w:rPr>
          <w:rFonts w:ascii="Times New Roman" w:hAnsi="Times New Roman" w:cs="Times New Roman"/>
          <w:sz w:val="24"/>
          <w:szCs w:val="24"/>
        </w:rPr>
        <w:t>. Дополнительно освободить от уплаты земельного налога следующие категории налогоплательщиков:</w:t>
      </w:r>
    </w:p>
    <w:p w:rsidR="004C75B6" w:rsidRPr="0016167B" w:rsidRDefault="0020446E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5B6" w:rsidRPr="0016167B">
        <w:rPr>
          <w:rFonts w:ascii="Times New Roman" w:hAnsi="Times New Roman" w:cs="Times New Roman"/>
          <w:sz w:val="24"/>
          <w:szCs w:val="24"/>
        </w:rPr>
        <w:t>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- бюджетные, казенные  и автономные учреждения, финансируемые из краевого  или  местного бюджета, в отношении земельных участков, используемых для обеспечения их деятельности; </w:t>
      </w:r>
    </w:p>
    <w:p w:rsidR="004C75B6" w:rsidRPr="0016167B" w:rsidRDefault="0020446E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5B6" w:rsidRPr="0016167B">
        <w:rPr>
          <w:rFonts w:ascii="Times New Roman" w:hAnsi="Times New Roman" w:cs="Times New Roman"/>
          <w:sz w:val="24"/>
          <w:szCs w:val="24"/>
        </w:rPr>
        <w:t>ветеранов и инвали</w:t>
      </w:r>
      <w:r>
        <w:rPr>
          <w:rFonts w:ascii="Times New Roman" w:hAnsi="Times New Roman" w:cs="Times New Roman"/>
          <w:sz w:val="24"/>
          <w:szCs w:val="24"/>
        </w:rPr>
        <w:t>дов Великой Отечественной войны</w:t>
      </w:r>
      <w:r w:rsidR="004C75B6" w:rsidRPr="0016167B">
        <w:rPr>
          <w:rFonts w:ascii="Times New Roman" w:hAnsi="Times New Roman" w:cs="Times New Roman"/>
          <w:sz w:val="24"/>
          <w:szCs w:val="24"/>
        </w:rPr>
        <w:t>, вдов участников Великой Отечественной войны;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-</w:t>
      </w:r>
      <w:r w:rsidR="0020446E">
        <w:rPr>
          <w:rFonts w:ascii="Times New Roman" w:hAnsi="Times New Roman" w:cs="Times New Roman"/>
          <w:sz w:val="24"/>
          <w:szCs w:val="24"/>
        </w:rPr>
        <w:t xml:space="preserve"> </w:t>
      </w:r>
      <w:r w:rsidRPr="0016167B">
        <w:rPr>
          <w:rFonts w:ascii="Times New Roman" w:hAnsi="Times New Roman" w:cs="Times New Roman"/>
          <w:sz w:val="24"/>
          <w:szCs w:val="24"/>
        </w:rPr>
        <w:t>ветеранов и инвалидов боевых действий;</w:t>
      </w:r>
    </w:p>
    <w:p w:rsidR="004C75B6" w:rsidRPr="0016167B" w:rsidRDefault="004C75B6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- жителей сельсовета старше 80 лет.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6</w:t>
      </w:r>
      <w:r w:rsidR="004C75B6" w:rsidRPr="0016167B">
        <w:rPr>
          <w:rFonts w:ascii="Times New Roman" w:hAnsi="Times New Roman" w:cs="Times New Roman"/>
          <w:sz w:val="24"/>
          <w:szCs w:val="24"/>
        </w:rPr>
        <w:t>. Установить, что документы, подтверждающие право на уменьшение налоговой базы в соответствии с п.5 ст. 391 Налогового кодекса  Российской Федерации, предоставляются в налоговые органы  н</w:t>
      </w:r>
      <w:r w:rsidR="0020446E">
        <w:rPr>
          <w:rFonts w:ascii="Times New Roman" w:hAnsi="Times New Roman" w:cs="Times New Roman"/>
          <w:sz w:val="24"/>
          <w:szCs w:val="24"/>
        </w:rPr>
        <w:t xml:space="preserve">алогоплательщиками не позднее </w:t>
      </w:r>
      <w:r w:rsidR="004C75B6" w:rsidRPr="0016167B">
        <w:rPr>
          <w:rFonts w:ascii="Times New Roman" w:hAnsi="Times New Roman" w:cs="Times New Roman"/>
          <w:sz w:val="24"/>
          <w:szCs w:val="24"/>
        </w:rPr>
        <w:t xml:space="preserve">1 февраля года, следующего за истекшим налоговым периодом. </w:t>
      </w:r>
    </w:p>
    <w:p w:rsidR="004C75B6" w:rsidRPr="0016167B" w:rsidRDefault="0020446E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(</w:t>
      </w:r>
      <w:r w:rsidR="004C75B6" w:rsidRPr="0016167B">
        <w:rPr>
          <w:rFonts w:ascii="Times New Roman" w:hAnsi="Times New Roman" w:cs="Times New Roman"/>
          <w:sz w:val="24"/>
          <w:szCs w:val="24"/>
        </w:rPr>
        <w:t>утраты) до окончания налогового периода права на уменьшение налоговой базы , документы подтверждающие такое право, предоставляются в течени</w:t>
      </w:r>
      <w:proofErr w:type="gramStart"/>
      <w:r w:rsidR="004C75B6" w:rsidRPr="0016167B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со дня возникновения (</w:t>
      </w:r>
      <w:r w:rsidR="004C75B6" w:rsidRPr="0016167B">
        <w:rPr>
          <w:rFonts w:ascii="Times New Roman" w:hAnsi="Times New Roman" w:cs="Times New Roman"/>
          <w:sz w:val="24"/>
          <w:szCs w:val="24"/>
        </w:rPr>
        <w:t>утраты).</w:t>
      </w:r>
    </w:p>
    <w:p w:rsidR="004C75B6" w:rsidRPr="0016167B" w:rsidRDefault="0016167B" w:rsidP="0016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7</w:t>
      </w:r>
      <w:r w:rsidR="004C75B6" w:rsidRPr="0016167B">
        <w:rPr>
          <w:rFonts w:ascii="Times New Roman" w:hAnsi="Times New Roman" w:cs="Times New Roman"/>
          <w:sz w:val="24"/>
          <w:szCs w:val="24"/>
        </w:rPr>
        <w:t>.</w:t>
      </w:r>
      <w:r w:rsidR="004C75B6" w:rsidRPr="00161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167B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  в газете «Импульс» «ведомости органов местного самоуправления Восточенского сельсовета».</w:t>
      </w:r>
    </w:p>
    <w:p w:rsidR="004C75B6" w:rsidRPr="0016167B" w:rsidRDefault="0016167B" w:rsidP="004C7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8</w:t>
      </w:r>
      <w:r w:rsidR="004C75B6" w:rsidRPr="001616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75B6" w:rsidRPr="001616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75B6" w:rsidRPr="0016167B">
        <w:rPr>
          <w:rFonts w:ascii="Times New Roman" w:hAnsi="Times New Roman" w:cs="Times New Roman"/>
          <w:sz w:val="24"/>
          <w:szCs w:val="24"/>
        </w:rPr>
        <w:t xml:space="preserve">  исполнением настоящего Решения  оставляю за собой.</w:t>
      </w:r>
    </w:p>
    <w:p w:rsidR="0016167B" w:rsidRPr="0016167B" w:rsidRDefault="0016167B" w:rsidP="0016167B">
      <w:pPr>
        <w:tabs>
          <w:tab w:val="left" w:pos="8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167B" w:rsidRPr="0016167B" w:rsidRDefault="0016167B" w:rsidP="00161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депутатов:                        </w:t>
      </w:r>
      <w:r w:rsidR="002044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167B">
        <w:rPr>
          <w:rFonts w:ascii="Times New Roman" w:hAnsi="Times New Roman" w:cs="Times New Roman"/>
          <w:sz w:val="24"/>
          <w:szCs w:val="24"/>
        </w:rPr>
        <w:t>М.В. Григорьев</w:t>
      </w:r>
    </w:p>
    <w:p w:rsidR="0016167B" w:rsidRDefault="0016167B" w:rsidP="00161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67B" w:rsidRPr="0016167B" w:rsidRDefault="0016167B" w:rsidP="00161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6167B" w:rsidRPr="0016167B" w:rsidRDefault="0016167B" w:rsidP="00161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Восточенского сельсовета                                                     </w:t>
      </w:r>
      <w:r w:rsidR="002044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6167B">
        <w:rPr>
          <w:rFonts w:ascii="Times New Roman" w:hAnsi="Times New Roman" w:cs="Times New Roman"/>
          <w:sz w:val="24"/>
          <w:szCs w:val="24"/>
        </w:rPr>
        <w:t>Л.И.Поленок</w:t>
      </w:r>
      <w:proofErr w:type="spellEnd"/>
    </w:p>
    <w:p w:rsidR="004C75B6" w:rsidRPr="0016167B" w:rsidRDefault="004C75B6">
      <w:pPr>
        <w:rPr>
          <w:rFonts w:ascii="Times New Roman" w:hAnsi="Times New Roman" w:cs="Times New Roman"/>
          <w:sz w:val="24"/>
          <w:szCs w:val="24"/>
        </w:rPr>
      </w:pPr>
    </w:p>
    <w:sectPr w:rsidR="004C75B6" w:rsidRPr="0016167B" w:rsidSect="003E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5B6"/>
    <w:rsid w:val="0016167B"/>
    <w:rsid w:val="0020446E"/>
    <w:rsid w:val="003E30CB"/>
    <w:rsid w:val="004C75B6"/>
    <w:rsid w:val="006369EA"/>
    <w:rsid w:val="007F6E09"/>
    <w:rsid w:val="00AB1C0E"/>
    <w:rsid w:val="00CA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75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C75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C7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16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2017-09-01T02:36:00Z</cp:lastPrinted>
  <dcterms:created xsi:type="dcterms:W3CDTF">2017-09-01T02:13:00Z</dcterms:created>
  <dcterms:modified xsi:type="dcterms:W3CDTF">2018-10-16T04:49:00Z</dcterms:modified>
</cp:coreProperties>
</file>