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E1" w:rsidRPr="00120003" w:rsidRDefault="00FC5AE1" w:rsidP="00FC5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FC5AE1" w:rsidRPr="00120003" w:rsidRDefault="00FC5AE1" w:rsidP="00FC5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КРАСНОТУРАНСКИЙ РАЙОН</w:t>
      </w:r>
    </w:p>
    <w:p w:rsidR="00FC5AE1" w:rsidRPr="00120003" w:rsidRDefault="00FC5AE1" w:rsidP="00814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АДМИНИСТРАЦИЯ ВОСТОЧЕНСКОГО СЕЛЬСОВЕТА</w:t>
      </w:r>
    </w:p>
    <w:p w:rsidR="00FC5AE1" w:rsidRPr="00120003" w:rsidRDefault="00FC5AE1" w:rsidP="00814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ПОСТАНОВЛЕНИЕ</w:t>
      </w:r>
    </w:p>
    <w:p w:rsidR="00FC5AE1" w:rsidRPr="00120003" w:rsidRDefault="00FC5AE1" w:rsidP="00814B9E">
      <w:pPr>
        <w:pStyle w:val="a3"/>
        <w:ind w:left="0"/>
        <w:rPr>
          <w:sz w:val="28"/>
          <w:szCs w:val="28"/>
        </w:rPr>
      </w:pPr>
    </w:p>
    <w:p w:rsidR="00FC5AE1" w:rsidRPr="00120003" w:rsidRDefault="00CD3126" w:rsidP="00814B9E">
      <w:pPr>
        <w:tabs>
          <w:tab w:val="center" w:pos="4678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FC5AE1" w:rsidRPr="00120003">
        <w:rPr>
          <w:rFonts w:ascii="Times New Roman" w:hAnsi="Times New Roman"/>
          <w:sz w:val="28"/>
          <w:szCs w:val="28"/>
        </w:rPr>
        <w:t>.2019</w:t>
      </w:r>
      <w:r w:rsidR="00FC5AE1" w:rsidRPr="00120003">
        <w:rPr>
          <w:rFonts w:ascii="Times New Roman" w:hAnsi="Times New Roman"/>
          <w:sz w:val="28"/>
          <w:szCs w:val="28"/>
        </w:rPr>
        <w:tab/>
        <w:t xml:space="preserve">                              с. Восточное                           № </w:t>
      </w:r>
      <w:r w:rsidR="00120003" w:rsidRPr="00120003">
        <w:rPr>
          <w:rFonts w:ascii="Times New Roman" w:hAnsi="Times New Roman"/>
          <w:sz w:val="28"/>
          <w:szCs w:val="28"/>
        </w:rPr>
        <w:t>45а</w:t>
      </w:r>
      <w:r w:rsidR="00FC5AE1" w:rsidRPr="00120003">
        <w:rPr>
          <w:rFonts w:ascii="Times New Roman" w:hAnsi="Times New Roman"/>
          <w:sz w:val="28"/>
          <w:szCs w:val="28"/>
        </w:rPr>
        <w:t>-п</w:t>
      </w:r>
    </w:p>
    <w:p w:rsidR="00814B9E" w:rsidRPr="00120003" w:rsidRDefault="00814B9E" w:rsidP="00814B9E">
      <w:pPr>
        <w:tabs>
          <w:tab w:val="center" w:pos="4678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FC5AE1" w:rsidRPr="00120003" w:rsidRDefault="00FC5AE1" w:rsidP="00814B9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20003">
        <w:rPr>
          <w:rFonts w:ascii="Times New Roman" w:hAnsi="Times New Roman"/>
          <w:b/>
          <w:color w:val="000000"/>
          <w:spacing w:val="3"/>
          <w:sz w:val="28"/>
          <w:szCs w:val="28"/>
        </w:rPr>
        <w:t>О внесении изменений в Постановление Администрации Восточенского сельсовета от 29.10.2013 № 76-п «</w:t>
      </w:r>
      <w:r w:rsidRPr="00120003">
        <w:rPr>
          <w:rFonts w:ascii="Times New Roman" w:hAnsi="Times New Roman"/>
          <w:b/>
          <w:sz w:val="28"/>
          <w:szCs w:val="28"/>
        </w:rPr>
        <w:t>Об утверждении положения об оплате труда работников органов местного самоуправления Восточенского сельсовета</w:t>
      </w:r>
      <w:r w:rsidRPr="0012000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20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муниципальными служащими»</w:t>
      </w:r>
    </w:p>
    <w:p w:rsidR="00FC5AE1" w:rsidRPr="00120003" w:rsidRDefault="00FC5AE1" w:rsidP="00FC5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AE1" w:rsidRPr="00120003" w:rsidRDefault="00FC5AE1" w:rsidP="00FC5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sz w:val="28"/>
          <w:szCs w:val="28"/>
        </w:rPr>
        <w:t>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регионального соглашения  трёхсторонней комиссии по регулированию социально-трудовых отношений Красноярского края «О минимальной заработной плате в Красноярском крае» от 13.02.2015 года, закона края «О краевом бюджете на 2018 год и плановый период 2019-2020 годов», в связи с индексацией предельных размеров оплаты труда на 4</w:t>
      </w:r>
      <w:r w:rsidR="00814B9E" w:rsidRPr="00120003">
        <w:rPr>
          <w:rFonts w:ascii="Times New Roman" w:hAnsi="Times New Roman"/>
          <w:sz w:val="28"/>
          <w:szCs w:val="28"/>
        </w:rPr>
        <w:t xml:space="preserve">,3 </w:t>
      </w:r>
      <w:r w:rsidRPr="00120003">
        <w:rPr>
          <w:rFonts w:ascii="Times New Roman" w:hAnsi="Times New Roman"/>
          <w:sz w:val="28"/>
          <w:szCs w:val="28"/>
        </w:rPr>
        <w:t>%,</w:t>
      </w:r>
      <w:r w:rsidR="00814B9E" w:rsidRPr="00120003">
        <w:rPr>
          <w:rFonts w:ascii="Times New Roman" w:hAnsi="Times New Roman"/>
          <w:sz w:val="28"/>
          <w:szCs w:val="28"/>
        </w:rPr>
        <w:t xml:space="preserve"> </w:t>
      </w:r>
      <w:r w:rsidRPr="00120003">
        <w:rPr>
          <w:rFonts w:ascii="Times New Roman" w:hAnsi="Times New Roman"/>
          <w:sz w:val="28"/>
          <w:szCs w:val="28"/>
        </w:rPr>
        <w:t>Устава Администрации Восточенского сельсовета,</w:t>
      </w:r>
    </w:p>
    <w:p w:rsidR="00814B9E" w:rsidRPr="00120003" w:rsidRDefault="00814B9E" w:rsidP="00814B9E">
      <w:pPr>
        <w:spacing w:after="0" w:line="240" w:lineRule="auto"/>
        <w:ind w:left="2831" w:firstLine="709"/>
        <w:rPr>
          <w:rFonts w:ascii="Times New Roman" w:hAnsi="Times New Roman"/>
          <w:b/>
          <w:i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ПОСТАНОВЛЯЮ:</w:t>
      </w:r>
    </w:p>
    <w:p w:rsidR="00814B9E" w:rsidRPr="00120003" w:rsidRDefault="00814B9E" w:rsidP="00814B9E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003">
        <w:rPr>
          <w:rFonts w:ascii="Times New Roman" w:hAnsi="Times New Roman"/>
          <w:sz w:val="28"/>
          <w:szCs w:val="28"/>
        </w:rPr>
        <w:t xml:space="preserve">Внести в </w:t>
      </w:r>
      <w:r w:rsidRPr="00120003">
        <w:rPr>
          <w:rFonts w:ascii="Times New Roman" w:hAnsi="Times New Roman"/>
          <w:color w:val="000000"/>
          <w:spacing w:val="3"/>
          <w:sz w:val="28"/>
          <w:szCs w:val="28"/>
        </w:rPr>
        <w:t>Постановление Администрации Восточенского сельсовета от 29.10.2013 № 76-п «</w:t>
      </w:r>
      <w:r w:rsidRPr="00120003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органов местного самоуправления Восточенского сельсовета</w:t>
      </w:r>
      <w:r w:rsidRPr="00120003">
        <w:rPr>
          <w:rFonts w:ascii="Times New Roman" w:hAnsi="Times New Roman"/>
          <w:i/>
          <w:sz w:val="28"/>
          <w:szCs w:val="28"/>
        </w:rPr>
        <w:t xml:space="preserve">, </w:t>
      </w:r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муниципальными служащими», следующие изменения:</w:t>
      </w:r>
    </w:p>
    <w:p w:rsidR="00814B9E" w:rsidRPr="00120003" w:rsidRDefault="00814B9E" w:rsidP="00814B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003">
        <w:rPr>
          <w:rFonts w:ascii="Times New Roman" w:hAnsi="Times New Roman"/>
          <w:sz w:val="28"/>
          <w:szCs w:val="28"/>
        </w:rPr>
        <w:t>Приложение № 1  к  Положению об оплате труда работников органов местного самоуправления Восточенского сельсовета Краснотуранского района Красноярского края</w:t>
      </w:r>
      <w:r w:rsidRPr="00120003">
        <w:rPr>
          <w:rFonts w:ascii="Times New Roman" w:hAnsi="Times New Roman"/>
          <w:i/>
          <w:sz w:val="28"/>
          <w:szCs w:val="28"/>
        </w:rPr>
        <w:t xml:space="preserve">, </w:t>
      </w:r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муниципальными служащими, финансируемых за счет средств местного бюджета» изложить в новой редакции, согласно приложения 1.</w:t>
      </w:r>
    </w:p>
    <w:p w:rsidR="00814B9E" w:rsidRPr="00120003" w:rsidRDefault="00814B9E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20003">
        <w:rPr>
          <w:rFonts w:ascii="Times New Roman" w:hAnsi="Times New Roman"/>
          <w:sz w:val="28"/>
          <w:szCs w:val="28"/>
        </w:rPr>
        <w:t>Опубликовать  данное постановление в газете «Импульс» (Ведомости органов местного самоуправления Восточенского сельсовета)</w:t>
      </w:r>
    </w:p>
    <w:p w:rsidR="00120003" w:rsidRDefault="00814B9E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официального опубликования и применяется к правоотношениям, возникшим с </w:t>
      </w:r>
      <w:r w:rsidR="00120003" w:rsidRPr="00120003">
        <w:rPr>
          <w:rFonts w:ascii="Times New Roman" w:hAnsi="Times New Roman"/>
          <w:sz w:val="28"/>
          <w:szCs w:val="28"/>
        </w:rPr>
        <w:t>01.10.2019</w:t>
      </w:r>
      <w:r w:rsidRPr="00120003">
        <w:rPr>
          <w:rFonts w:ascii="Times New Roman" w:hAnsi="Times New Roman"/>
          <w:sz w:val="28"/>
          <w:szCs w:val="28"/>
        </w:rPr>
        <w:t xml:space="preserve"> года.</w:t>
      </w:r>
    </w:p>
    <w:p w:rsidR="00120003" w:rsidRDefault="00120003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4B9E" w:rsidRPr="00120003" w:rsidRDefault="00814B9E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sz w:val="28"/>
          <w:szCs w:val="28"/>
        </w:rPr>
        <w:t>Глава Восточенского сельсовета                                        Л.И.Поленок</w:t>
      </w:r>
    </w:p>
    <w:p w:rsidR="00120003" w:rsidRPr="00120003" w:rsidRDefault="00120003" w:rsidP="0012000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44"/>
        <w:gridCol w:w="4827"/>
      </w:tblGrid>
      <w:tr w:rsidR="00120003" w:rsidRPr="00120003" w:rsidTr="00523DE6">
        <w:tc>
          <w:tcPr>
            <w:tcW w:w="4926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0003" w:rsidRPr="00120003" w:rsidRDefault="00120003" w:rsidP="00120003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Приложение № 1  к  Положению об оплате труда работников органов местного самоуправления Восточенского сельсовета</w:t>
            </w:r>
            <w:r w:rsidRPr="001200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20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</w:tc>
      </w:tr>
    </w:tbl>
    <w:p w:rsidR="00120003" w:rsidRPr="00120003" w:rsidRDefault="00120003" w:rsidP="001200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:rsidR="00120003" w:rsidRPr="00120003" w:rsidRDefault="00120003" w:rsidP="001200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Cs/>
          <w:sz w:val="28"/>
          <w:szCs w:val="28"/>
        </w:rPr>
        <w:t xml:space="preserve"> Размер окладов, ставок по должностям руководителей, специалистов и служащих устанавливаются в примерных положениях, положениях об оплате труда, в соответствии с отнесением к профессиональными квалификационными группами общеотраслевых должностей руководителей, специалистов и служащих (Приказ Минздравсоцразвития № 247н от 29.05.2008).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7"/>
        <w:gridCol w:w="3368"/>
      </w:tblGrid>
      <w:tr w:rsidR="00120003" w:rsidRPr="00120003" w:rsidTr="00523DE6">
        <w:trPr>
          <w:trHeight w:val="928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20003" w:rsidRPr="00120003" w:rsidTr="00523DE6">
        <w:tc>
          <w:tcPr>
            <w:tcW w:w="8955" w:type="dxa"/>
            <w:gridSpan w:val="2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третьего уровня»</w:t>
            </w:r>
          </w:p>
        </w:tc>
      </w:tr>
      <w:tr w:rsidR="00120003" w:rsidRPr="00120003" w:rsidTr="00523DE6"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1 квалификационный уровень (специалист)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</w:tbl>
    <w:p w:rsidR="00120003" w:rsidRPr="00120003" w:rsidRDefault="00120003" w:rsidP="001200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0003" w:rsidRPr="00120003" w:rsidRDefault="00120003" w:rsidP="00120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20003">
        <w:rPr>
          <w:rFonts w:ascii="Times New Roman" w:hAnsi="Times New Roman"/>
          <w:bCs/>
          <w:sz w:val="28"/>
          <w:szCs w:val="28"/>
        </w:rPr>
        <w:t>Размеры окладов по профессиям рабочих (далее работников)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с учетом требований профессиональной подготовке и уровню квалификации, которые необходимы для осуществления соответствующей профессиональной деятельности,  на основе отнесения профессий рабочих к профессиональным квалификационным группам, утвержденными риказом Минздрав соцразвития РФ от 29.05.2008 № 248н:</w:t>
      </w:r>
    </w:p>
    <w:p w:rsidR="00120003" w:rsidRPr="00120003" w:rsidRDefault="00120003" w:rsidP="00120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20003" w:rsidRPr="00120003" w:rsidRDefault="00120003" w:rsidP="00120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7"/>
        <w:gridCol w:w="3368"/>
      </w:tblGrid>
      <w:tr w:rsidR="00120003" w:rsidRPr="00120003" w:rsidTr="00523DE6">
        <w:trPr>
          <w:trHeight w:val="928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20003" w:rsidRPr="00120003" w:rsidTr="00523DE6">
        <w:trPr>
          <w:trHeight w:val="760"/>
        </w:trPr>
        <w:tc>
          <w:tcPr>
            <w:tcW w:w="8955" w:type="dxa"/>
            <w:gridSpan w:val="2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lastRenderedPageBreak/>
              <w:t>Должности, отнесенные к ПКГ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«Общеотраслевые профессии рабочих первого уровня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03" w:rsidRPr="00120003" w:rsidTr="00523DE6">
        <w:trPr>
          <w:trHeight w:val="960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1 квалификационный уровень (уборщик служебных помещений, тракторист)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2662</w:t>
            </w:r>
          </w:p>
        </w:tc>
      </w:tr>
      <w:tr w:rsidR="00120003" w:rsidRPr="00120003" w:rsidTr="00523DE6">
        <w:trPr>
          <w:trHeight w:val="760"/>
        </w:trPr>
        <w:tc>
          <w:tcPr>
            <w:tcW w:w="8955" w:type="dxa"/>
            <w:gridSpan w:val="2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Должности, отнесенные к ПКГ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«Общеотраслевые профессии рабочих второго уровня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03" w:rsidRPr="00120003" w:rsidTr="00523DE6">
        <w:trPr>
          <w:trHeight w:val="960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1 квалификационный уровень (водитель автомобиля, электрик)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3099</w:t>
            </w:r>
          </w:p>
        </w:tc>
      </w:tr>
    </w:tbl>
    <w:p w:rsidR="00120003" w:rsidRPr="00D2062C" w:rsidRDefault="00120003" w:rsidP="0012000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14B9E" w:rsidRPr="002F269A" w:rsidRDefault="00814B9E" w:rsidP="00814B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AE1" w:rsidRDefault="00FC5AE1"/>
    <w:sectPr w:rsidR="00FC5AE1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7E"/>
    <w:multiLevelType w:val="hybridMultilevel"/>
    <w:tmpl w:val="5F5E1574"/>
    <w:lvl w:ilvl="0" w:tplc="76C4BB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AE1"/>
    <w:rsid w:val="00120003"/>
    <w:rsid w:val="00550698"/>
    <w:rsid w:val="00617897"/>
    <w:rsid w:val="00755FD2"/>
    <w:rsid w:val="00814B9E"/>
    <w:rsid w:val="00C85482"/>
    <w:rsid w:val="00CD3126"/>
    <w:rsid w:val="00F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AE1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eastAsia="Calibri" w:hAnsi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5AE1"/>
    <w:rPr>
      <w:rFonts w:ascii="Times New Roman" w:eastAsia="Calibri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2019-11-25T04:48:00Z</cp:lastPrinted>
  <dcterms:created xsi:type="dcterms:W3CDTF">2019-11-25T04:09:00Z</dcterms:created>
  <dcterms:modified xsi:type="dcterms:W3CDTF">2019-12-19T01:47:00Z</dcterms:modified>
</cp:coreProperties>
</file>