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1" w:rsidRDefault="00555561" w:rsidP="00555561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61" w:rsidRDefault="00555561" w:rsidP="00555561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555561" w:rsidRDefault="00555561" w:rsidP="00555561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</w:t>
      </w:r>
      <w:r w:rsidR="00AC165F">
        <w:rPr>
          <w:b/>
          <w:bCs/>
          <w:color w:val="454EF5"/>
          <w:spacing w:val="-2"/>
          <w:w w:val="83"/>
          <w:sz w:val="24"/>
          <w:szCs w:val="24"/>
        </w:rPr>
        <w:t>ета распространяется бесплатно 7 (156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</w:t>
      </w:r>
      <w:r w:rsidR="00AC165F">
        <w:rPr>
          <w:b/>
          <w:bCs/>
          <w:color w:val="454EF5"/>
          <w:spacing w:val="-2"/>
          <w:w w:val="83"/>
          <w:sz w:val="24"/>
          <w:szCs w:val="24"/>
        </w:rPr>
        <w:t xml:space="preserve">                           25</w:t>
      </w:r>
      <w:r w:rsidR="005D3546">
        <w:rPr>
          <w:b/>
          <w:bCs/>
          <w:color w:val="454EF5"/>
          <w:spacing w:val="-2"/>
          <w:w w:val="83"/>
          <w:sz w:val="24"/>
          <w:szCs w:val="24"/>
        </w:rPr>
        <w:t>.07</w:t>
      </w:r>
      <w:r>
        <w:rPr>
          <w:b/>
          <w:bCs/>
          <w:color w:val="454EF5"/>
          <w:spacing w:val="-2"/>
          <w:w w:val="83"/>
          <w:sz w:val="24"/>
          <w:szCs w:val="24"/>
        </w:rPr>
        <w:t>.2019</w:t>
      </w:r>
    </w:p>
    <w:p w:rsidR="008F7ACB" w:rsidRPr="008F7ACB" w:rsidRDefault="008F7ACB" w:rsidP="008F7A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t>КРАСНОЯРСКИЙ КРАЙ КРАСНОТУРАНСКИЙ РАЙОН</w:t>
      </w:r>
    </w:p>
    <w:p w:rsidR="008F7ACB" w:rsidRPr="008F7ACB" w:rsidRDefault="008F7ACB" w:rsidP="008F7A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t>АДМИНИСТРАЦИЯ ВОСТОЧЕНСКОГО СЕЛЬСОВЕТА</w:t>
      </w:r>
    </w:p>
    <w:p w:rsidR="008F7ACB" w:rsidRPr="008F7ACB" w:rsidRDefault="008F7ACB" w:rsidP="008F7ACB">
      <w:pPr>
        <w:spacing w:after="0"/>
        <w:jc w:val="center"/>
        <w:rPr>
          <w:rFonts w:ascii="Times New Roman" w:hAnsi="Times New Roman" w:cs="Times New Roman"/>
          <w:b/>
          <w:spacing w:val="30"/>
          <w:sz w:val="18"/>
          <w:szCs w:val="18"/>
        </w:rPr>
      </w:pPr>
      <w:r w:rsidRPr="008F7ACB">
        <w:rPr>
          <w:rFonts w:ascii="Times New Roman" w:hAnsi="Times New Roman" w:cs="Times New Roman"/>
          <w:b/>
          <w:spacing w:val="30"/>
          <w:sz w:val="18"/>
          <w:szCs w:val="18"/>
        </w:rPr>
        <w:t>ПОСТАНОВЛЕНИЕ</w:t>
      </w:r>
    </w:p>
    <w:p w:rsidR="008F7ACB" w:rsidRPr="008F7ACB" w:rsidRDefault="008F7ACB" w:rsidP="008F7AC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t xml:space="preserve">31.07.2019г.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8F7ACB">
        <w:rPr>
          <w:rFonts w:ascii="Times New Roman" w:hAnsi="Times New Roman" w:cs="Times New Roman"/>
          <w:b/>
          <w:sz w:val="18"/>
          <w:szCs w:val="18"/>
        </w:rPr>
        <w:t xml:space="preserve">  с. Восточное                                     </w:t>
      </w:r>
      <w:r w:rsidR="00EA0E7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8F7ACB">
        <w:rPr>
          <w:rFonts w:ascii="Times New Roman" w:hAnsi="Times New Roman" w:cs="Times New Roman"/>
          <w:b/>
          <w:sz w:val="18"/>
          <w:szCs w:val="18"/>
        </w:rPr>
        <w:t xml:space="preserve"> №  40 - </w:t>
      </w:r>
      <w:proofErr w:type="gramStart"/>
      <w:r w:rsidRPr="008F7ACB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</w:p>
    <w:p w:rsidR="008F7ACB" w:rsidRPr="008F7ACB" w:rsidRDefault="008F7ACB" w:rsidP="008F7AC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Об исполнении бюджета</w:t>
      </w:r>
    </w:p>
    <w:p w:rsidR="008F7ACB" w:rsidRPr="008F7ACB" w:rsidRDefault="008F7ACB" w:rsidP="008F7AC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Администрации Восточенского сельсовета</w:t>
      </w:r>
    </w:p>
    <w:p w:rsidR="008F7ACB" w:rsidRPr="008F7ACB" w:rsidRDefault="008F7ACB" w:rsidP="008F7AC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за 2 кв.2019 года</w:t>
      </w:r>
    </w:p>
    <w:p w:rsidR="008F7ACB" w:rsidRPr="008F7ACB" w:rsidRDefault="008F7ACB" w:rsidP="008F7AC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      На основании  статьи 264,2 Бюджетного Кодекса РФ, статьи 20 Устава Восточенского сельсовета, </w:t>
      </w:r>
    </w:p>
    <w:p w:rsidR="008F7ACB" w:rsidRPr="008F7ACB" w:rsidRDefault="008F7ACB" w:rsidP="008F7AC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8F7ACB" w:rsidRPr="008F7ACB" w:rsidRDefault="008F7ACB" w:rsidP="008F7AC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Утвердить отчет об исполнении бюджета сельсовета за 2 кв.2019 года:</w:t>
      </w:r>
    </w:p>
    <w:p w:rsidR="008F7ACB" w:rsidRPr="008F7ACB" w:rsidRDefault="008F7ACB" w:rsidP="008F7ACB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- общий объём доходов бюджета поселения в сумме 4 986 138 руб. 89 коп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>огласно приложения 1;</w:t>
      </w:r>
    </w:p>
    <w:p w:rsidR="008F7ACB" w:rsidRPr="008F7ACB" w:rsidRDefault="008F7ACB" w:rsidP="008F7ACB">
      <w:pPr>
        <w:spacing w:after="0"/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- общий объём расходов бюджета поселения по разделам и подразделам классификации расходов бюджетов Российской Федерации в сумме 4 977 712 руб. 15 коп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>огласно приложению 2.</w:t>
      </w:r>
    </w:p>
    <w:p w:rsidR="008F7ACB" w:rsidRPr="008F7ACB" w:rsidRDefault="008F7ACB" w:rsidP="008F7AC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Утвердить ведомственную структуру расходов бюджета поселения за II кв. 2019 год согласно приложение 3;</w:t>
      </w:r>
    </w:p>
    <w:p w:rsidR="008F7ACB" w:rsidRPr="008F7ACB" w:rsidRDefault="008F7ACB" w:rsidP="008F7AC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Утвердить источники внутреннего финансирования бюджета  Восточенский сельсовет за II кв. 2019 год в сумме 8 426</w:t>
      </w:r>
      <w:r w:rsidRPr="008F7A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ACB">
        <w:rPr>
          <w:rFonts w:ascii="Times New Roman" w:hAnsi="Times New Roman" w:cs="Times New Roman"/>
          <w:sz w:val="18"/>
          <w:szCs w:val="18"/>
        </w:rPr>
        <w:t>руб. 74 коп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о знаком    « - » согласно приложения № 4. </w:t>
      </w:r>
    </w:p>
    <w:p w:rsidR="008F7ACB" w:rsidRPr="008F7ACB" w:rsidRDefault="008F7ACB" w:rsidP="008F7ACB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Настоящее постановление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со дня подписания.</w:t>
      </w:r>
    </w:p>
    <w:p w:rsidR="008F7ACB" w:rsidRPr="008F7ACB" w:rsidRDefault="008F7ACB" w:rsidP="008F7AC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        Глава сельсовета                                                                                   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Л.И.Поленок</w:t>
      </w:r>
      <w:proofErr w:type="spellEnd"/>
    </w:p>
    <w:p w:rsidR="00EA0E7A" w:rsidRPr="00EA0E7A" w:rsidRDefault="00EA0E7A" w:rsidP="00EA0E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>КРАСНОЯРСКИЙ КРАЙ КРАСНОТУРАНСКИЙ РАЙОН</w:t>
      </w:r>
    </w:p>
    <w:p w:rsidR="00EA0E7A" w:rsidRPr="00EA0E7A" w:rsidRDefault="00EA0E7A" w:rsidP="00EA0E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>ВОСТОЧЕНСКИЙ СЕЛЬСКИЙ СОВЕТ ДЕПУТАТОВ</w:t>
      </w:r>
    </w:p>
    <w:p w:rsidR="00EA0E7A" w:rsidRPr="00EA0E7A" w:rsidRDefault="00EA0E7A" w:rsidP="00EA0E7A">
      <w:pPr>
        <w:tabs>
          <w:tab w:val="left" w:pos="4020"/>
          <w:tab w:val="center" w:pos="4947"/>
        </w:tabs>
        <w:spacing w:after="0" w:line="240" w:lineRule="auto"/>
        <w:ind w:firstLine="54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</w:t>
      </w:r>
    </w:p>
    <w:p w:rsidR="00EA0E7A" w:rsidRPr="00EA0E7A" w:rsidRDefault="00EA0E7A" w:rsidP="00EA0E7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>Р</w:t>
      </w:r>
      <w:proofErr w:type="gramEnd"/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Е Ш Е Н И Е</w:t>
      </w:r>
    </w:p>
    <w:p w:rsidR="00EA0E7A" w:rsidRPr="00EA0E7A" w:rsidRDefault="00EA0E7A" w:rsidP="00EA0E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31.07.2019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</w:t>
      </w: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 с. Восточное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   № 63-129-р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О внесении изменений и дополнений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В решение Восточенского </w:t>
      </w:r>
      <w:proofErr w:type="gramStart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сельского</w:t>
      </w:r>
      <w:proofErr w:type="gramEnd"/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Совета депутатов от 20.12.2018 г. № 53-112-р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«О  бюджете </w:t>
      </w:r>
      <w:proofErr w:type="gramStart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муниципального</w:t>
      </w:r>
      <w:proofErr w:type="gramEnd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образования Восточенский сельсовет </w:t>
      </w: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на 2019 год и плановый период 2020-2021 годов»</w:t>
      </w:r>
    </w:p>
    <w:p w:rsidR="00EA0E7A" w:rsidRPr="00EA0E7A" w:rsidRDefault="00EA0E7A" w:rsidP="00EA0E7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На основании бюджетного кодекса РФ, в соответствии со ст. 23 Устава сельсовета, Восточенский сельский Совет депутатов</w:t>
      </w:r>
    </w:p>
    <w:p w:rsidR="00EA0E7A" w:rsidRPr="00EA0E7A" w:rsidRDefault="00EA0E7A" w:rsidP="00EA0E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>РЕШИЛ:</w:t>
      </w:r>
    </w:p>
    <w:p w:rsidR="00EA0E7A" w:rsidRPr="00EA0E7A" w:rsidRDefault="00EA0E7A" w:rsidP="00EA0E7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A0E7A" w:rsidRPr="00EA0E7A" w:rsidRDefault="00EA0E7A" w:rsidP="00EA0E7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2019 год и плановый период  2020-2021 годов» от 20.12.2018 г. № 53-112-р следующие изменения:</w:t>
      </w:r>
    </w:p>
    <w:p w:rsidR="00EA0E7A" w:rsidRPr="00EA0E7A" w:rsidRDefault="00EA0E7A" w:rsidP="00EA0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В ст. 1. </w:t>
      </w:r>
    </w:p>
    <w:p w:rsidR="00EA0E7A" w:rsidRPr="00EA0E7A" w:rsidRDefault="00EA0E7A" w:rsidP="00EA0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Пункт 1.1. Цифры «9 408 329 руб. 26 коп</w:t>
      </w:r>
      <w:proofErr w:type="gramStart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.» </w:t>
      </w:r>
      <w:proofErr w:type="gramEnd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Заменить цифрами «11 499 306 руб. 26 коп.»;</w:t>
      </w:r>
    </w:p>
    <w:p w:rsidR="00EA0E7A" w:rsidRPr="00EA0E7A" w:rsidRDefault="00EA0E7A" w:rsidP="00EA0E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Пункт 1.2. Цифры «9 408 329 руб. 02 коп</w:t>
      </w:r>
      <w:proofErr w:type="gramStart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 xml:space="preserve">.» </w:t>
      </w:r>
      <w:proofErr w:type="gramEnd"/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Заменить цифрами «11 517 649 руб. 02 коп.»;</w:t>
      </w:r>
    </w:p>
    <w:p w:rsidR="00EA0E7A" w:rsidRPr="00EA0E7A" w:rsidRDefault="00EA0E7A" w:rsidP="00EA0E7A">
      <w:pPr>
        <w:tabs>
          <w:tab w:val="num" w:pos="72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EA0E7A">
        <w:rPr>
          <w:rFonts w:ascii="Times New Roman" w:hAnsi="Times New Roman"/>
          <w:b/>
          <w:sz w:val="18"/>
          <w:szCs w:val="18"/>
        </w:rPr>
        <w:t xml:space="preserve">       В ст. 4.  </w:t>
      </w:r>
      <w:r w:rsidRPr="00EA0E7A">
        <w:rPr>
          <w:rFonts w:ascii="Times New Roman" w:hAnsi="Times New Roman"/>
          <w:sz w:val="18"/>
          <w:szCs w:val="18"/>
        </w:rPr>
        <w:t xml:space="preserve">Приложения № 4,5,6,7  изложить в новой редакции согласно приложениям № 1,2,3,4 </w:t>
      </w:r>
    </w:p>
    <w:p w:rsidR="00EA0E7A" w:rsidRPr="00EA0E7A" w:rsidRDefault="00EA0E7A" w:rsidP="00EA0E7A">
      <w:pPr>
        <w:tabs>
          <w:tab w:val="num" w:pos="720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A0E7A">
        <w:rPr>
          <w:rFonts w:ascii="Times New Roman" w:hAnsi="Times New Roman"/>
          <w:b/>
          <w:sz w:val="18"/>
          <w:szCs w:val="18"/>
        </w:rPr>
        <w:t xml:space="preserve">         </w:t>
      </w:r>
      <w:r w:rsidRPr="00EA0E7A">
        <w:rPr>
          <w:rFonts w:ascii="Times New Roman" w:eastAsia="Times New Roman" w:hAnsi="Times New Roman"/>
          <w:sz w:val="18"/>
          <w:szCs w:val="18"/>
          <w:lang w:val="en-US" w:eastAsia="ru-RU"/>
        </w:rPr>
        <w:t>II</w:t>
      </w:r>
      <w:r w:rsidRPr="00EA0E7A">
        <w:rPr>
          <w:rFonts w:ascii="Times New Roman" w:eastAsia="Times New Roman" w:hAnsi="Times New Roman"/>
          <w:sz w:val="18"/>
          <w:szCs w:val="18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600" w:type="dxa"/>
        <w:tblInd w:w="162" w:type="dxa"/>
        <w:tblLook w:val="0000"/>
      </w:tblPr>
      <w:tblGrid>
        <w:gridCol w:w="4762"/>
        <w:gridCol w:w="2815"/>
        <w:gridCol w:w="2023"/>
      </w:tblGrid>
      <w:tr w:rsidR="00EA0E7A" w:rsidRPr="00EA0E7A" w:rsidTr="005E7573">
        <w:trPr>
          <w:trHeight w:val="466"/>
        </w:trPr>
        <w:tc>
          <w:tcPr>
            <w:tcW w:w="4762" w:type="dxa"/>
          </w:tcPr>
          <w:p w:rsidR="00EA0E7A" w:rsidRPr="00EA0E7A" w:rsidRDefault="00EA0E7A" w:rsidP="00EA0E7A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E7A">
              <w:rPr>
                <w:rFonts w:ascii="Times New Roman" w:hAnsi="Times New Roman"/>
                <w:sz w:val="18"/>
                <w:szCs w:val="18"/>
              </w:rPr>
              <w:t xml:space="preserve"> Председатель </w:t>
            </w:r>
            <w:proofErr w:type="gramStart"/>
            <w:r w:rsidRPr="00EA0E7A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gramEnd"/>
            <w:r w:rsidRPr="00EA0E7A">
              <w:rPr>
                <w:rFonts w:ascii="Times New Roman" w:hAnsi="Times New Roman"/>
                <w:sz w:val="18"/>
                <w:szCs w:val="18"/>
              </w:rPr>
              <w:tab/>
              <w:t xml:space="preserve">     </w:t>
            </w:r>
          </w:p>
          <w:p w:rsidR="00EA0E7A" w:rsidRPr="00EA0E7A" w:rsidRDefault="00EA0E7A" w:rsidP="00EA0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E7A">
              <w:rPr>
                <w:rFonts w:ascii="Times New Roman" w:hAnsi="Times New Roman"/>
                <w:sz w:val="18"/>
                <w:szCs w:val="1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EA0E7A" w:rsidRPr="00EA0E7A" w:rsidRDefault="00EA0E7A" w:rsidP="00EA0E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EA0E7A" w:rsidRPr="00EA0E7A" w:rsidRDefault="00EA0E7A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E7A">
              <w:rPr>
                <w:rFonts w:ascii="Times New Roman" w:hAnsi="Times New Roman"/>
                <w:sz w:val="18"/>
                <w:szCs w:val="18"/>
              </w:rPr>
              <w:t>М.В.Григорьев</w:t>
            </w:r>
          </w:p>
        </w:tc>
      </w:tr>
      <w:tr w:rsidR="00EA0E7A" w:rsidRPr="00EA0E7A" w:rsidTr="005E7573">
        <w:trPr>
          <w:trHeight w:val="466"/>
        </w:trPr>
        <w:tc>
          <w:tcPr>
            <w:tcW w:w="4762" w:type="dxa"/>
          </w:tcPr>
          <w:p w:rsidR="00EA0E7A" w:rsidRPr="00EA0E7A" w:rsidRDefault="00EA0E7A" w:rsidP="00EA0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5" w:type="dxa"/>
          </w:tcPr>
          <w:p w:rsidR="00EA0E7A" w:rsidRPr="00EA0E7A" w:rsidRDefault="00EA0E7A" w:rsidP="00EA0E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EA0E7A" w:rsidRPr="00EA0E7A" w:rsidRDefault="00EA0E7A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E7A" w:rsidRPr="00EA0E7A" w:rsidTr="005E7573">
        <w:trPr>
          <w:trHeight w:val="466"/>
        </w:trPr>
        <w:tc>
          <w:tcPr>
            <w:tcW w:w="4762" w:type="dxa"/>
          </w:tcPr>
          <w:p w:rsidR="00EA0E7A" w:rsidRPr="00EA0E7A" w:rsidRDefault="00EA0E7A" w:rsidP="00EA0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E7A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EA0E7A" w:rsidRPr="00EA0E7A" w:rsidRDefault="00EA0E7A" w:rsidP="00EA0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0E7A">
              <w:rPr>
                <w:rFonts w:ascii="Times New Roman" w:hAnsi="Times New Roman"/>
                <w:sz w:val="18"/>
                <w:szCs w:val="18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EA0E7A" w:rsidRPr="00EA0E7A" w:rsidRDefault="00EA0E7A" w:rsidP="00EA0E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EA0E7A" w:rsidRPr="00EA0E7A" w:rsidRDefault="00EA0E7A" w:rsidP="00EA0E7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</w:tcPr>
          <w:p w:rsidR="00EA0E7A" w:rsidRPr="00EA0E7A" w:rsidRDefault="00EA0E7A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A0E7A" w:rsidRDefault="00EA0E7A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0E7A">
              <w:rPr>
                <w:rFonts w:ascii="Times New Roman" w:hAnsi="Times New Roman"/>
                <w:sz w:val="18"/>
                <w:szCs w:val="18"/>
              </w:rPr>
              <w:t>Л.И.Поленок</w:t>
            </w:r>
            <w:proofErr w:type="spellEnd"/>
          </w:p>
          <w:p w:rsidR="00FE7E34" w:rsidRDefault="00FE7E34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7E34" w:rsidRPr="00EA0E7A" w:rsidRDefault="00FE7E34" w:rsidP="00EA0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0E7A" w:rsidRDefault="00EA0E7A" w:rsidP="00AC165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C165F" w:rsidRPr="00757AFC" w:rsidRDefault="00AC165F" w:rsidP="00AC1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FC">
        <w:rPr>
          <w:rFonts w:ascii="Times New Roman" w:hAnsi="Times New Roman" w:cs="Times New Roman"/>
          <w:b/>
          <w:sz w:val="28"/>
          <w:szCs w:val="28"/>
        </w:rPr>
        <w:lastRenderedPageBreak/>
        <w:t>Уточнения в порядок регистрации маломерных судов</w:t>
      </w:r>
    </w:p>
    <w:p w:rsidR="00AC165F" w:rsidRPr="008F7ACB" w:rsidRDefault="00AC165F" w:rsidP="00AC16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F7ACB">
        <w:rPr>
          <w:rFonts w:ascii="Times New Roman" w:hAnsi="Times New Roman" w:cs="Times New Roman"/>
          <w:sz w:val="18"/>
          <w:szCs w:val="18"/>
        </w:rPr>
        <w:t xml:space="preserve">Федеральный закон от 23 апреля </w:t>
      </w:r>
      <w:smartTag w:uri="urn:schemas-microsoft-com:office:smarttags" w:element="metricconverter">
        <w:smartTagPr>
          <w:attr w:name="ProductID" w:val="2012 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2012 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 № 36-ФЗ «О внесении изменений в отдельные законодательные акты Российской Федерации в части определения понятия маломерного судна» внес изменения в Кодекс торгового мореплавания Российской Федерации и Кодекс внутреннего водного транспорта Российской Федерации в части, касающейся требований по регистрации маломерных судов и упростил порядок пользования маломерными судами массой вместе с двигателем в случае установки до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 килограмм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килограмм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 включительно и мощностью до 8 к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Вт вкл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ючительно. В дальнейшем МЧС России уточнило понятие «масса судна» и дало пояснения о том, что при определении массы укомплектованного судна следует руководствоваться ГОСТ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ИСО 8666-3:2012 «Суда малые. Основные данные».</w:t>
      </w:r>
    </w:p>
    <w:p w:rsidR="00AC165F" w:rsidRPr="008F7ACB" w:rsidRDefault="00AC165F" w:rsidP="00AC165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В соответствии с указанным стандартом, масса укомплектованного судна должна определяться вместе с массой наиболее тяжелого мотора (моторов), рекомендованного изготовителем, вне зависимости от того, что пользователь может не устанавливать мотор или установить более легкий мотор и сопутствующее оборудование, с массой установленной стационарной топливной системы, систем управления двигателем и рулевой системы.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Style w:val="ac"/>
          <w:rFonts w:ascii="Times New Roman" w:hAnsi="Times New Roman"/>
          <w:sz w:val="18"/>
          <w:szCs w:val="18"/>
        </w:rPr>
        <w:t>Пример 1.</w:t>
      </w:r>
      <w:r w:rsidRPr="008F7ACB">
        <w:rPr>
          <w:rFonts w:ascii="Times New Roman" w:hAnsi="Times New Roman" w:cs="Times New Roman"/>
          <w:sz w:val="18"/>
          <w:szCs w:val="18"/>
        </w:rPr>
        <w:t xml:space="preserve"> Есть такая советская лодка «МКМ». Масса оборудованного корпуса этого судна составляет </w:t>
      </w:r>
      <w:smartTag w:uri="urn:schemas-microsoft-com:office:smarttags" w:element="metricconverter">
        <w:smartTagPr>
          <w:attr w:name="ProductID" w:val="15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150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С мотором 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Yamaha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9.9 FMHS эта лодка будет весить </w:t>
      </w:r>
      <w:smartTag w:uri="urn:schemas-microsoft-com:office:smarttags" w:element="metricconverter">
        <w:smartTagPr>
          <w:attr w:name="ProductID" w:val="186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186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, что меньше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Однако по паспорту на «МКМ» можно ставить моторы до </w:t>
      </w:r>
      <w:smartTag w:uri="urn:schemas-microsoft-com:office:smarttags" w:element="metricconverter">
        <w:smartTagPr>
          <w:attr w:name="ProductID" w:val="25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25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. включительно. Возьмем 25-сильный мотор от того же производителя: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Yamaha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25 BWS. Он весит </w:t>
      </w:r>
      <w:smartTag w:uri="urn:schemas-microsoft-com:office:smarttags" w:element="metricconverter">
        <w:smartTagPr>
          <w:attr w:name="ProductID" w:val="56,5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56,5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150+56,5=206,5 кг. Масса судна больше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следовательно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оно должно быть зарегистрировано в ГИМС с выдачей судового билета. На борта лодки должны быть нанесены регистрационные номера. Лодка должна проходить техническое освидетельствование в установленном порядке. Ну а судоводитель естественно должен быть аттестован на управление данным судном, а, проще говоря, иметь права.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Style w:val="ac"/>
          <w:rFonts w:ascii="Times New Roman" w:hAnsi="Times New Roman"/>
          <w:sz w:val="18"/>
          <w:szCs w:val="18"/>
        </w:rPr>
        <w:t>Пример 2.</w:t>
      </w:r>
      <w:r w:rsidRPr="008F7ACB">
        <w:rPr>
          <w:rFonts w:ascii="Times New Roman" w:hAnsi="Times New Roman" w:cs="Times New Roman"/>
          <w:sz w:val="18"/>
          <w:szCs w:val="18"/>
        </w:rPr>
        <w:t xml:space="preserve"> Возьмём легендарную «Казанку»,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ту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что без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булей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. Она весит </w:t>
      </w:r>
      <w:smartTag w:uri="urn:schemas-microsoft-com:office:smarttags" w:element="metricconverter">
        <w:smartTagPr>
          <w:attr w:name="ProductID" w:val="138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138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 Максимальная мощность ПЛМ </w:t>
      </w:r>
      <w:smartTag w:uri="urn:schemas-microsoft-com:office:smarttags" w:element="metricconverter">
        <w:smartTagPr>
          <w:attr w:name="ProductID" w:val="15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15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.с. Вы знаете 15-сильный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мотор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который весит </w:t>
      </w:r>
      <w:smartTag w:uri="urn:schemas-microsoft-com:office:smarttags" w:element="metricconverter">
        <w:smartTagPr>
          <w:attr w:name="ProductID" w:val="62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62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 xml:space="preserve">? Я не знаю. Подлежит данная лодка регистрации? Нет. По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ГОСТу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берем для определения массы укомплектованного судна наиболее тяжелый мотор, рекомендованный изготовителем этого судна. И с ним «Казанка» весит меньше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b/>
          <w:sz w:val="18"/>
          <w:szCs w:val="18"/>
        </w:rPr>
        <w:t>Выводы: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Маломерное судно не подлежит регистрации, если соблюдены два условия:</w:t>
      </w:r>
    </w:p>
    <w:p w:rsidR="00AC165F" w:rsidRPr="008F7ACB" w:rsidRDefault="00AC165F" w:rsidP="00AC16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Мощность установленного мотора не превышает </w:t>
      </w:r>
      <w:smartTag w:uri="urn:schemas-microsoft-com:office:smarttags" w:element="metricconverter">
        <w:smartTagPr>
          <w:attr w:name="ProductID" w:val="10,88 л"/>
        </w:smartTagPr>
        <w:r w:rsidRPr="008F7ACB">
          <w:rPr>
            <w:rFonts w:ascii="Times New Roman" w:hAnsi="Times New Roman" w:cs="Times New Roman"/>
            <w:sz w:val="18"/>
            <w:szCs w:val="18"/>
          </w:rPr>
          <w:t>10,88 л</w:t>
        </w:r>
      </w:smartTag>
      <w:r w:rsidRPr="008F7ACB">
        <w:rPr>
          <w:rFonts w:ascii="Times New Roman" w:hAnsi="Times New Roman" w:cs="Times New Roman"/>
          <w:sz w:val="18"/>
          <w:szCs w:val="18"/>
        </w:rPr>
        <w:t>.с.(8 кВт).</w:t>
      </w:r>
    </w:p>
    <w:p w:rsidR="00AC165F" w:rsidRPr="008F7ACB" w:rsidRDefault="00AC165F" w:rsidP="00AC16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Масса </w:t>
      </w:r>
      <w:r w:rsidRPr="008F7ACB">
        <w:rPr>
          <w:rStyle w:val="ac"/>
          <w:rFonts w:ascii="Times New Roman" w:hAnsi="Times New Roman"/>
          <w:sz w:val="18"/>
          <w:szCs w:val="18"/>
        </w:rPr>
        <w:t>укомплектованного судна</w:t>
      </w:r>
      <w:r w:rsidRPr="008F7ACB">
        <w:rPr>
          <w:rFonts w:ascii="Times New Roman" w:hAnsi="Times New Roman" w:cs="Times New Roman"/>
          <w:sz w:val="18"/>
          <w:szCs w:val="18"/>
        </w:rPr>
        <w:t xml:space="preserve"> не превышает </w:t>
      </w:r>
      <w:smartTag w:uri="urn:schemas-microsoft-com:office:smarttags" w:element="metricconverter">
        <w:smartTagPr>
          <w:attr w:name="ProductID" w:val="200 кг"/>
        </w:smartTagPr>
        <w:r w:rsidRPr="008F7ACB">
          <w:rPr>
            <w:rFonts w:ascii="Times New Roman" w:hAnsi="Times New Roman" w:cs="Times New Roman"/>
            <w:sz w:val="18"/>
            <w:szCs w:val="18"/>
          </w:rPr>
          <w:t>200 кг</w:t>
        </w:r>
      </w:smartTag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При этом масса укомплектованного судна рассчитывается вместе с массой наиболее тяжелого мотора (моторов), рекомендованного изготовителем, вне зависимости от того, какой двигатель фактически установлен на лодку.</w:t>
      </w:r>
    </w:p>
    <w:p w:rsidR="00AC165F" w:rsidRPr="008F7ACB" w:rsidRDefault="00AC165F" w:rsidP="00AC165F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С 1 января 2018 года вступили в действие изменения в Кодекс РФ  «Об административных правонарушениях».  Так часть 3 статьи 11.8 предусматривает:  </w:t>
      </w:r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 «Управление судном (в том числе маломерным, подлежащим государственной регистрации), не зарегистрированным в установленном порядке либо имеющим </w:t>
      </w:r>
      <w:hyperlink r:id="rId8" w:anchor="dst100047" w:history="1">
        <w:r w:rsidRPr="008F7ACB">
          <w:rPr>
            <w:rStyle w:val="aa"/>
            <w:rFonts w:ascii="Times New Roman" w:hAnsi="Times New Roman" w:cs="Times New Roman"/>
            <w:sz w:val="18"/>
            <w:szCs w:val="18"/>
          </w:rPr>
          <w:t>неисправности</w:t>
        </w:r>
      </w:hyperlink>
      <w:r w:rsidRPr="008F7ACB">
        <w:rPr>
          <w:rStyle w:val="blk"/>
          <w:rFonts w:ascii="Times New Roman" w:hAnsi="Times New Roman" w:cs="Times New Roman"/>
          <w:sz w:val="18"/>
          <w:szCs w:val="18"/>
        </w:rPr>
        <w:t>, с которыми запрещена его эксплуатация, -</w:t>
      </w:r>
      <w:bookmarkStart w:id="0" w:name="dst8089"/>
      <w:bookmarkEnd w:id="0"/>
      <w:r w:rsidRPr="008F7ACB">
        <w:rPr>
          <w:rFonts w:ascii="Times New Roman" w:hAnsi="Times New Roman" w:cs="Times New Roman"/>
          <w:sz w:val="18"/>
          <w:szCs w:val="18"/>
        </w:rPr>
        <w:t xml:space="preserve">  </w:t>
      </w:r>
      <w:r w:rsidRPr="008F7ACB">
        <w:rPr>
          <w:rStyle w:val="blk"/>
          <w:rFonts w:ascii="Times New Roman" w:hAnsi="Times New Roman" w:cs="Times New Roman"/>
          <w:sz w:val="18"/>
          <w:szCs w:val="18"/>
        </w:rPr>
        <w:t>влечет наложение административного штрафа в размере от двух тысяч до трех тысяч рублей».</w:t>
      </w:r>
    </w:p>
    <w:p w:rsidR="00AC165F" w:rsidRPr="008F7ACB" w:rsidRDefault="00AC165F" w:rsidP="00AC165F">
      <w:pPr>
        <w:spacing w:after="0"/>
        <w:ind w:firstLine="54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Кроме того статья 27.12 предусматривает отстранение  судоводителя от управления судном, а статья 27,13 предусматривает  задержание судна и помещение его на </w:t>
      </w:r>
      <w:proofErr w:type="spellStart"/>
      <w:r w:rsidRPr="008F7ACB">
        <w:rPr>
          <w:rStyle w:val="blk"/>
          <w:rFonts w:ascii="Times New Roman" w:hAnsi="Times New Roman" w:cs="Times New Roman"/>
          <w:sz w:val="18"/>
          <w:szCs w:val="18"/>
        </w:rPr>
        <w:t>спецстоянку</w:t>
      </w:r>
      <w:proofErr w:type="spellEnd"/>
      <w:r w:rsidRPr="008F7ACB">
        <w:rPr>
          <w:rStyle w:val="blk"/>
          <w:rFonts w:ascii="Times New Roman" w:hAnsi="Times New Roman" w:cs="Times New Roman"/>
          <w:sz w:val="18"/>
          <w:szCs w:val="18"/>
        </w:rPr>
        <w:t xml:space="preserve"> до устранения причины задержания.</w:t>
      </w:r>
    </w:p>
    <w:p w:rsidR="00AC165F" w:rsidRPr="008F7ACB" w:rsidRDefault="00AC165F" w:rsidP="00AC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Государственный инспектор Минусинского инспекторского участка А.П.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Андронович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>.</w:t>
      </w:r>
    </w:p>
    <w:p w:rsidR="00AC165F" w:rsidRDefault="00AC165F" w:rsidP="00AC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57AFC" w:rsidRPr="008F7ACB" w:rsidRDefault="00757AFC" w:rsidP="00AC16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C165F" w:rsidRPr="00757AFC" w:rsidRDefault="00AC165F" w:rsidP="00AC1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AFC">
        <w:rPr>
          <w:rFonts w:ascii="Times New Roman" w:hAnsi="Times New Roman" w:cs="Times New Roman"/>
          <w:b/>
          <w:sz w:val="28"/>
          <w:szCs w:val="28"/>
        </w:rPr>
        <w:t>Трагический июль на водных объектах юга Красноярского края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      За две недели июля этого года на водных объектах юга Красноярского края погибло 3 человек, в том числе один несовершеннолетний.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04 июля в Краснотуранском районе на Красноярском водохранилище отдыхала компания жителей г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бакана. После обильного принятия спиртного в компании произошла ссора. Один из отдыхавших после полуночи пошел купаться и утонул. О степени опьянения свидетельствует тот факт, что никто из 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отдыхавших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не смог показать место утопления.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06 июля 66 летняя жительница </w:t>
      </w:r>
      <w:proofErr w:type="spellStart"/>
      <w:r w:rsidRPr="008F7ACB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>ерногорск</w:t>
      </w:r>
      <w:proofErr w:type="spellEnd"/>
      <w:r w:rsidRPr="008F7ACB">
        <w:rPr>
          <w:rFonts w:ascii="Times New Roman" w:hAnsi="Times New Roman" w:cs="Times New Roman"/>
          <w:sz w:val="18"/>
          <w:szCs w:val="18"/>
        </w:rPr>
        <w:t xml:space="preserve">  в компании друзей отдыхала на озере Кедровое в Краснотуранском районе. После обильного принятия спиртного </w:t>
      </w:r>
      <w:proofErr w:type="gramStart"/>
      <w:r w:rsidR="00757AFC">
        <w:rPr>
          <w:rFonts w:ascii="Times New Roman" w:hAnsi="Times New Roman" w:cs="Times New Roman"/>
          <w:sz w:val="18"/>
          <w:szCs w:val="18"/>
        </w:rPr>
        <w:t>пошла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 xml:space="preserve"> купаться и утонула.</w:t>
      </w:r>
    </w:p>
    <w:p w:rsidR="00AC165F" w:rsidRPr="008F7ACB" w:rsidRDefault="00757AFC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104140</wp:posOffset>
            </wp:positionV>
            <wp:extent cx="2505075" cy="1819275"/>
            <wp:effectExtent l="19050" t="0" r="9525" b="0"/>
            <wp:wrapSquare wrapText="bothSides"/>
            <wp:docPr id="2" name="Рисунок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65F" w:rsidRPr="008F7ACB">
        <w:rPr>
          <w:rFonts w:ascii="Times New Roman" w:hAnsi="Times New Roman" w:cs="Times New Roman"/>
          <w:sz w:val="18"/>
          <w:szCs w:val="18"/>
        </w:rPr>
        <w:t>07 июля компания несовершеннолетних  жителей г</w:t>
      </w:r>
      <w:proofErr w:type="gramStart"/>
      <w:r w:rsidR="00AC165F" w:rsidRPr="008F7AC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AC165F" w:rsidRPr="008F7ACB">
        <w:rPr>
          <w:rFonts w:ascii="Times New Roman" w:hAnsi="Times New Roman" w:cs="Times New Roman"/>
          <w:sz w:val="18"/>
          <w:szCs w:val="18"/>
        </w:rPr>
        <w:t xml:space="preserve">инусинска  купалась в обводненном карьере возле </w:t>
      </w:r>
      <w:proofErr w:type="spellStart"/>
      <w:r w:rsidR="00AC165F" w:rsidRPr="008F7ACB">
        <w:rPr>
          <w:rFonts w:ascii="Times New Roman" w:hAnsi="Times New Roman" w:cs="Times New Roman"/>
          <w:sz w:val="18"/>
          <w:szCs w:val="18"/>
        </w:rPr>
        <w:t>с.Селиваниха</w:t>
      </w:r>
      <w:proofErr w:type="spellEnd"/>
      <w:r w:rsidR="00AC165F" w:rsidRPr="008F7ACB">
        <w:rPr>
          <w:rFonts w:ascii="Times New Roman" w:hAnsi="Times New Roman" w:cs="Times New Roman"/>
          <w:sz w:val="18"/>
          <w:szCs w:val="18"/>
        </w:rPr>
        <w:t>.  Они устроили игры на воде с захватом частей тела и толканием. В результате  16 летний гражданин утонул.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>17 июля из протоки реки Енисей Минусинская в районе коммунального моста в г</w:t>
      </w:r>
      <w:proofErr w:type="gramStart"/>
      <w:r w:rsidRPr="008F7AC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8F7ACB">
        <w:rPr>
          <w:rFonts w:ascii="Times New Roman" w:hAnsi="Times New Roman" w:cs="Times New Roman"/>
          <w:sz w:val="18"/>
          <w:szCs w:val="18"/>
        </w:rPr>
        <w:t>инусинске извлечен труп неустановленного гражданина, причина и обстоятельства смерти которого пока не установлены.</w:t>
      </w:r>
    </w:p>
    <w:p w:rsidR="00AC165F" w:rsidRPr="008F7ACB" w:rsidRDefault="00AC165F" w:rsidP="00AC165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F7ACB">
        <w:rPr>
          <w:rFonts w:ascii="Times New Roman" w:hAnsi="Times New Roman" w:cs="Times New Roman"/>
          <w:sz w:val="18"/>
          <w:szCs w:val="18"/>
        </w:rPr>
        <w:t xml:space="preserve">      Как видно из предоставленных данных основными причинами несчастных случаев являются купание в состоянии опьянения, купание в запрещенном месте и купание детей без контроля взрослых. Государственная инспекция по маломерным судам еще раз напоминает основные меры безопасности при купании:</w:t>
      </w:r>
    </w:p>
    <w:p w:rsidR="00AC165F" w:rsidRPr="00757AFC" w:rsidRDefault="00AC165F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57A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купании недопустимо:</w:t>
      </w:r>
    </w:p>
    <w:p w:rsidR="00AC165F" w:rsidRPr="008F7ACB" w:rsidRDefault="00AC165F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F7ACB">
        <w:rPr>
          <w:rFonts w:ascii="Times New Roman" w:hAnsi="Times New Roman" w:cs="Times New Roman"/>
          <w:bCs/>
          <w:sz w:val="18"/>
          <w:szCs w:val="18"/>
        </w:rPr>
        <w:t>1. Купаться в состоянии опьянения.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Плавать в незнакомом месте, под мостами и у плотин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Нырять, не зная глубины водоема и рельефа дна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Заплывать за буйки и ограждение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Прыгать в воду с лодок, катеров, причалов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Приближаться к судам, плотам и другим </w:t>
      </w:r>
      <w:proofErr w:type="spellStart"/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плавсредствам</w:t>
      </w:r>
      <w:proofErr w:type="spellEnd"/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Устраивать игры с захватом частей тела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Купаться несовершеннолетним без сопровождения взрослых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Уважаемые граждане, берегите свою жизнь, вода не терпит небрежного обращения к себе.</w:t>
      </w:r>
    </w:p>
    <w:p w:rsidR="00AC165F" w:rsidRPr="00757AFC" w:rsidRDefault="00AC165F" w:rsidP="00757AF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Государственный инспектор Минусинского инспекторского участка А.П. </w:t>
      </w:r>
      <w:proofErr w:type="spellStart"/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Андронович</w:t>
      </w:r>
      <w:proofErr w:type="spellEnd"/>
      <w:r w:rsidRPr="00757AFC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</w:p>
    <w:p w:rsidR="008F7ACB" w:rsidRDefault="008F7ACB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8F7ACB" w:rsidRPr="008F7ACB" w:rsidRDefault="008F7ACB" w:rsidP="00AC16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5C66DD" w:rsidRDefault="005C66D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DC2F8D" w:rsidRDefault="00AC165F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</w:t>
      </w:r>
      <w:r w:rsidR="00DC2F8D">
        <w:rPr>
          <w:rFonts w:ascii="Times New Roman" w:hAnsi="Times New Roman" w:cs="Times New Roman"/>
          <w:sz w:val="14"/>
          <w:szCs w:val="16"/>
        </w:rPr>
        <w:t>МПУЛЬС» (ведомости                                                                      Учредители:</w:t>
      </w:r>
      <w:proofErr w:type="gramEnd"/>
      <w:r w:rsidR="00DC2F8D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DC2F8D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Я.С.Ларченко</w:t>
      </w:r>
    </w:p>
    <w:p w:rsidR="00DC2F8D" w:rsidRPr="009E33C7" w:rsidRDefault="00DC2F8D" w:rsidP="00DC2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28" w:rsidRDefault="00BD0E28" w:rsidP="00555561">
      <w:pPr>
        <w:spacing w:after="0" w:line="240" w:lineRule="auto"/>
      </w:pPr>
      <w:r>
        <w:separator/>
      </w:r>
    </w:p>
  </w:endnote>
  <w:endnote w:type="continuationSeparator" w:id="0">
    <w:p w:rsidR="00BD0E28" w:rsidRDefault="00BD0E28" w:rsidP="005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28" w:rsidRDefault="00BD0E28" w:rsidP="00555561">
      <w:pPr>
        <w:spacing w:after="0" w:line="240" w:lineRule="auto"/>
      </w:pPr>
      <w:r>
        <w:separator/>
      </w:r>
    </w:p>
  </w:footnote>
  <w:footnote w:type="continuationSeparator" w:id="0">
    <w:p w:rsidR="00BD0E28" w:rsidRDefault="00BD0E28" w:rsidP="0055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7C449C"/>
    <w:multiLevelType w:val="hybridMultilevel"/>
    <w:tmpl w:val="C0CA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9F6EF6"/>
    <w:multiLevelType w:val="hybridMultilevel"/>
    <w:tmpl w:val="3A38C944"/>
    <w:lvl w:ilvl="0" w:tplc="77CC3B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F7B5937"/>
    <w:multiLevelType w:val="hybridMultilevel"/>
    <w:tmpl w:val="7BE68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12"/>
  </w:num>
  <w:num w:numId="8">
    <w:abstractNumId w:val="10"/>
  </w:num>
  <w:num w:numId="9">
    <w:abstractNumId w:val="20"/>
  </w:num>
  <w:num w:numId="10">
    <w:abstractNumId w:val="22"/>
  </w:num>
  <w:num w:numId="11">
    <w:abstractNumId w:val="18"/>
  </w:num>
  <w:num w:numId="12">
    <w:abstractNumId w:val="6"/>
  </w:num>
  <w:num w:numId="13">
    <w:abstractNumId w:val="4"/>
  </w:num>
  <w:num w:numId="14">
    <w:abstractNumId w:val="8"/>
  </w:num>
  <w:num w:numId="15">
    <w:abstractNumId w:val="16"/>
  </w:num>
  <w:num w:numId="16">
    <w:abstractNumId w:val="23"/>
  </w:num>
  <w:num w:numId="17">
    <w:abstractNumId w:val="17"/>
  </w:num>
  <w:num w:numId="18">
    <w:abstractNumId w:val="0"/>
  </w:num>
  <w:num w:numId="19">
    <w:abstractNumId w:val="5"/>
  </w:num>
  <w:num w:numId="20">
    <w:abstractNumId w:val="1"/>
  </w:num>
  <w:num w:numId="21">
    <w:abstractNumId w:val="14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61"/>
    <w:rsid w:val="001B1F07"/>
    <w:rsid w:val="00237E63"/>
    <w:rsid w:val="00262DFD"/>
    <w:rsid w:val="002676E2"/>
    <w:rsid w:val="00355E09"/>
    <w:rsid w:val="004D41EB"/>
    <w:rsid w:val="00555561"/>
    <w:rsid w:val="005C66DD"/>
    <w:rsid w:val="005D3546"/>
    <w:rsid w:val="005E56B3"/>
    <w:rsid w:val="00725013"/>
    <w:rsid w:val="00755FD2"/>
    <w:rsid w:val="00757AFC"/>
    <w:rsid w:val="00790684"/>
    <w:rsid w:val="008F7ACB"/>
    <w:rsid w:val="009C710B"/>
    <w:rsid w:val="00AC165F"/>
    <w:rsid w:val="00AD28C2"/>
    <w:rsid w:val="00B76CC2"/>
    <w:rsid w:val="00B80F10"/>
    <w:rsid w:val="00B8648D"/>
    <w:rsid w:val="00BD0E28"/>
    <w:rsid w:val="00C85482"/>
    <w:rsid w:val="00CC2642"/>
    <w:rsid w:val="00D03575"/>
    <w:rsid w:val="00DC2F8D"/>
    <w:rsid w:val="00EA0E7A"/>
    <w:rsid w:val="00F42460"/>
    <w:rsid w:val="00F85199"/>
    <w:rsid w:val="00FB636F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61"/>
  </w:style>
  <w:style w:type="paragraph" w:styleId="1">
    <w:name w:val="heading 1"/>
    <w:basedOn w:val="a"/>
    <w:next w:val="a"/>
    <w:link w:val="10"/>
    <w:uiPriority w:val="99"/>
    <w:qFormat/>
    <w:rsid w:val="005C66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6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55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555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5555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5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55556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55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66DD"/>
    <w:rPr>
      <w:rFonts w:ascii="Cambria" w:eastAsia="Times New Roman" w:hAnsi="Cambria" w:cs="Times New Roman"/>
      <w:b/>
      <w:kern w:val="32"/>
      <w:sz w:val="32"/>
      <w:szCs w:val="20"/>
    </w:rPr>
  </w:style>
  <w:style w:type="paragraph" w:customStyle="1" w:styleId="ConsPlusTitle">
    <w:name w:val="ConsPlusTitle"/>
    <w:uiPriority w:val="99"/>
    <w:rsid w:val="005C6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C66DD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C66DD"/>
    <w:rPr>
      <w:rFonts w:cs="Times New Roman"/>
      <w:b/>
    </w:rPr>
  </w:style>
  <w:style w:type="character" w:customStyle="1" w:styleId="ad">
    <w:name w:val="Гипертекстовая ссылка"/>
    <w:uiPriority w:val="99"/>
    <w:rsid w:val="005C66DD"/>
    <w:rPr>
      <w:color w:val="106BBE"/>
    </w:rPr>
  </w:style>
  <w:style w:type="paragraph" w:customStyle="1" w:styleId="20">
    <w:name w:val="20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C66DD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5C66D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5C66DD"/>
    <w:pPr>
      <w:ind w:left="720"/>
      <w:contextualSpacing/>
    </w:pPr>
  </w:style>
  <w:style w:type="character" w:customStyle="1" w:styleId="blk">
    <w:name w:val="blk"/>
    <w:basedOn w:val="a0"/>
    <w:rsid w:val="00AC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15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2019-07-25T01:17:00Z</cp:lastPrinted>
  <dcterms:created xsi:type="dcterms:W3CDTF">2019-07-11T02:59:00Z</dcterms:created>
  <dcterms:modified xsi:type="dcterms:W3CDTF">2019-08-23T04:43:00Z</dcterms:modified>
</cp:coreProperties>
</file>