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72">
        <w:rPr>
          <w:rFonts w:ascii="Times New Roman" w:hAnsi="Times New Roman" w:cs="Times New Roman"/>
          <w:b/>
          <w:sz w:val="24"/>
          <w:szCs w:val="24"/>
        </w:rPr>
        <w:t>«Содействие развитию культуры Администрации Восточенского сельсовета»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 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b/>
          <w:sz w:val="24"/>
          <w:szCs w:val="24"/>
        </w:rPr>
        <w:t>«Содействие развитию культуры Администрации Восточенского сельсовета»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7938"/>
      </w:tblGrid>
      <w:tr w:rsidR="00AE7E72" w:rsidRPr="00AE7E72" w:rsidTr="00AE7E72">
        <w:trPr>
          <w:cantSplit/>
          <w:trHeight w:val="6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2"/>
              <w:jc w:val="left"/>
              <w:rPr>
                <w:sz w:val="24"/>
                <w:szCs w:val="24"/>
              </w:rPr>
            </w:pPr>
            <w:r w:rsidRPr="00AE7E72">
              <w:rPr>
                <w:sz w:val="24"/>
                <w:szCs w:val="24"/>
              </w:rPr>
              <w:t>Муниципальная программа  «Содействие развитию культуры Администрации Восточенского сельсовета» (далее – Программа)</w:t>
            </w:r>
          </w:p>
        </w:tc>
      </w:tr>
      <w:tr w:rsidR="00AE7E72" w:rsidRPr="00AE7E72" w:rsidTr="00AE7E72">
        <w:trPr>
          <w:cantSplit/>
          <w:trHeight w:val="6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AE7E72" w:rsidRPr="00AE7E72" w:rsidRDefault="00AE7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Восточенского сельсовета от    30.10.2014г. № 74-п «Об утверждении Перечня муниципальных программ муниципального образования Восточенский сельсовет»</w:t>
            </w:r>
          </w:p>
        </w:tc>
      </w:tr>
      <w:tr w:rsidR="00AE7E72" w:rsidRPr="00AE7E72" w:rsidTr="00AE7E72">
        <w:trPr>
          <w:cantSplit/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Восточенского  сельсовета</w:t>
            </w:r>
          </w:p>
        </w:tc>
      </w:tr>
      <w:tr w:rsidR="00AE7E72" w:rsidRPr="00AE7E72" w:rsidTr="00AE7E72">
        <w:trPr>
          <w:cantSplit/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72" w:rsidRPr="00AE7E72" w:rsidTr="00AE7E72">
        <w:trPr>
          <w:cantSplit/>
          <w:trHeight w:val="71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72" w:rsidRPr="00AE7E72" w:rsidRDefault="00AE7E72">
            <w:pPr>
              <w:pStyle w:val="ConsPlusCell"/>
            </w:pPr>
            <w:r w:rsidRPr="00AE7E72">
              <w:t>подпрограмма 1 «Поддержка искусства и народного творчества».</w:t>
            </w:r>
          </w:p>
          <w:p w:rsidR="00AE7E72" w:rsidRPr="00AE7E72" w:rsidRDefault="00AE7E72">
            <w:pPr>
              <w:pStyle w:val="ConsPlusCell"/>
            </w:pPr>
          </w:p>
        </w:tc>
      </w:tr>
      <w:tr w:rsidR="00AE7E72" w:rsidRPr="00AE7E72" w:rsidTr="00AE7E72">
        <w:trPr>
          <w:cantSplit/>
          <w:trHeight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 w:rsidP="00DF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реализации культурного и духовного потенциала населения </w:t>
            </w:r>
            <w:r w:rsidR="00DF5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Восточенского сельсовета </w:t>
            </w:r>
          </w:p>
        </w:tc>
      </w:tr>
      <w:tr w:rsidR="00AE7E72" w:rsidRPr="00AE7E72" w:rsidTr="00AE7E72">
        <w:trPr>
          <w:cantSplit/>
          <w:trHeight w:val="142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 w:rsidP="00DF5F68">
            <w:pPr>
              <w:pStyle w:val="ConsPlusCell"/>
              <w:rPr>
                <w:bCs/>
              </w:rPr>
            </w:pPr>
            <w:r w:rsidRPr="00AE7E72">
              <w:t>Задача 1. «О</w:t>
            </w:r>
            <w:r w:rsidRPr="00AE7E72">
              <w:rPr>
                <w:bCs/>
              </w:rPr>
              <w:t>беспечение</w:t>
            </w:r>
            <w:r w:rsidRPr="00AE7E72">
              <w:t xml:space="preserve"> доступа населения </w:t>
            </w:r>
            <w:r w:rsidR="00DF5F68">
              <w:t>А</w:t>
            </w:r>
            <w:r w:rsidRPr="00AE7E72">
              <w:t xml:space="preserve">дминистрации Восточенского сельсовета к </w:t>
            </w:r>
            <w:r w:rsidRPr="00AE7E72">
              <w:rPr>
                <w:bCs/>
              </w:rPr>
              <w:t xml:space="preserve"> культурным благам и участию в культурной  жизни».</w:t>
            </w:r>
          </w:p>
        </w:tc>
      </w:tr>
      <w:tr w:rsidR="00AE7E72" w:rsidRPr="00AE7E72" w:rsidTr="00AE7E72">
        <w:trPr>
          <w:cantSplit/>
          <w:trHeight w:val="148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Cell"/>
            </w:pPr>
            <w:r w:rsidRPr="00AE7E72">
              <w:t>Целевые показатели</w:t>
            </w:r>
          </w:p>
          <w:p w:rsidR="00AE7E72" w:rsidRPr="00AE7E72" w:rsidRDefault="00AE7E72">
            <w:pPr>
              <w:pStyle w:val="ConsPlusCell"/>
            </w:pPr>
            <w:r w:rsidRPr="00AE7E72">
              <w:t xml:space="preserve">и показатели результативности Программы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spacing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Количество показателей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число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количество посещаемости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 платной основе. </w:t>
            </w:r>
          </w:p>
        </w:tc>
      </w:tr>
      <w:tr w:rsidR="00AE7E72" w:rsidRPr="00AE7E72" w:rsidTr="00AE7E72">
        <w:trPr>
          <w:cantSplit/>
          <w:trHeight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общий объем финансирования Программы – </w:t>
            </w:r>
            <w:r w:rsidR="008E0747">
              <w:rPr>
                <w:rFonts w:ascii="Times New Roman" w:hAnsi="Times New Roman" w:cs="Times New Roman"/>
                <w:sz w:val="24"/>
                <w:szCs w:val="24"/>
              </w:rPr>
              <w:t>20 272 114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,00руб., в том числе по годам: 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2014 год – 4 071 354,00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2015 год – 4 393 000,00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2016 год – 3 935 920,00 рублей;</w:t>
            </w:r>
          </w:p>
          <w:p w:rsidR="00AE7E72" w:rsidRPr="00AE7E72" w:rsidRDefault="00AE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2017 год –3 935 920,00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2018 год – 3 935 920,00 рублей</w:t>
            </w: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E66F1" w:rsidRDefault="00CE66F1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текущего состояния сферы культуры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Восточенского сельсовета с указанием основных показателей социально-экономического развития сельсовета и анализ социальных, финансово-экономических и прочих рисков реализации программы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2.1. Характеристика текущего состояния сферы культуры Администрации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Восточенского сельсовета с указанием основных показателей социально-экономического развития сельсовета.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Одними из приоритетных задач культурного развития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sz w:val="24"/>
          <w:szCs w:val="24"/>
        </w:rPr>
        <w:t>Восточенского сельсовета являются создание условий, обеспечивающих равный доступ населения к качественным культурным благам и услугам.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Услуги  населению Восточенского сельсовета предоставляют 2 учреждения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типа. Общая численность работающих в отрасли составляет 7 человек.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условиях  социальных преобразований существует опасность разрушения и утраты культурной и национальной целостности, смещения общественного сознания в сторону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псевдокультуры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. Решение задачи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на территории сельсовета способствует проведение фестивалей, конкурсов, выставок декоративно-прикладного искусства, </w:t>
      </w:r>
      <w:r w:rsidRPr="00DF5F68">
        <w:rPr>
          <w:rFonts w:ascii="Times New Roman" w:hAnsi="Times New Roman" w:cs="Times New Roman"/>
          <w:bCs/>
          <w:sz w:val="24"/>
          <w:szCs w:val="24"/>
        </w:rPr>
        <w:t xml:space="preserve"> оснащение </w:t>
      </w:r>
      <w:r w:rsidRPr="00DF5F68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DF5F68">
        <w:rPr>
          <w:rFonts w:ascii="Times New Roman" w:hAnsi="Times New Roman" w:cs="Times New Roman"/>
          <w:bCs/>
          <w:sz w:val="24"/>
          <w:szCs w:val="24"/>
        </w:rPr>
        <w:t>костюмами.</w:t>
      </w:r>
      <w:r w:rsidRPr="00DF5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целях формирования современных технологий, учреждения культуры оснащаются современными акустическими системами, видеотехникой. 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Приоритетное внимание  уделяется повышению доступности для граждан культурных благ и услуг. Этому способствуют многочисленные культурные акции, гастроли лучших творческих коллективов, участие в краевых и районных фестивалях и конкурсах, организация выставок ДПИ и т.д.</w:t>
      </w:r>
    </w:p>
    <w:p w:rsidR="00DF5F68" w:rsidRPr="00DF5F68" w:rsidRDefault="00DF5F68" w:rsidP="00DF5F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5F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учреждениях </w:t>
      </w:r>
      <w:proofErr w:type="spellStart"/>
      <w:r w:rsidRPr="00DF5F68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культурно-досугового</w:t>
      </w:r>
      <w:proofErr w:type="spellEnd"/>
      <w:r w:rsidRPr="00DF5F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типа работает 14 клубных формирования, количество участников составляет 143 человек. Кроме того 223 мероприятий проводятся. Это фестивали, смотры, конкурсы, познавательные, информационные игровые программы и т.д., </w:t>
      </w:r>
    </w:p>
    <w:p w:rsidR="00DF5F68" w:rsidRPr="00DF5F68" w:rsidRDefault="00DF5F68" w:rsidP="00DF5F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5F68">
        <w:rPr>
          <w:rFonts w:ascii="Times New Roman" w:eastAsia="Calibri" w:hAnsi="Times New Roman" w:cs="Times New Roman"/>
          <w:sz w:val="24"/>
          <w:szCs w:val="24"/>
          <w:lang w:eastAsia="en-US"/>
        </w:rPr>
        <w:t>Одним из приоритетных направлений культурной политики Администрации Восточенского сельсовета является сохранение культурного и исторического наследия, поддержка народного художественного творчества. Администрация Восточенского сельсовета является местом реализации проекта по сохранению украинской и немецкой культуры, что способствует созданию устойчивого имиджа Восточенского сельсовета и района в целом, как территории многонациональной.</w:t>
      </w:r>
    </w:p>
    <w:p w:rsidR="00DF5F68" w:rsidRPr="00DF5F68" w:rsidRDefault="00DF5F68" w:rsidP="00DF5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Реализация данной программы позволит сформировать благоприятную социально-культурную среду, обеспечивающую высокое качество жизни населения сельсовета, раскрыть творческий потенциал большего количества жителей, модернизировать сеть учреждений культуры.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К настоящему времени в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Восточенском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сельсовете накопленный потенциал культуры требует системных преобразований, на осуществление которых будет направлена программа «Содействие развитию культуры Администрации Восточенского сельсовета» 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настоящей программы призваны повлиять на культурное состояние общества и  систематизировать и оптимизировать процесс развития учреждений культуры.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        Результаты социологических опросов свидетельствуют о возрастании культурных запросов населения сельсовета, прежде всего молодежи, о недостаточной удовлетворенности жителей объемом и уровнем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услуг, количеством и оснащением учреждений культуры. 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>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 и современные информационные технологии</w:t>
      </w:r>
      <w:r w:rsidRPr="00DF5F68">
        <w:rPr>
          <w:rFonts w:ascii="Times New Roman" w:hAnsi="Times New Roman" w:cs="Times New Roman"/>
          <w:sz w:val="24"/>
          <w:szCs w:val="24"/>
        </w:rPr>
        <w:t>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Обострившиеся за время экономического кризиса проблемы в сфере культуры еще раз продемонстрировали тот факт, что отрасль, традиционно десятилетиями ориентированная на государственную финансовую поддержку, еще слабо подготовлена самим государством к функционированию в условиях рыночной экономики: необходимы серьезные финансовые вложения в модернизацию и развитие инфраструктуры объектов культуры, создание условий для творчества, производства современных культурных продуктов и инновационного развития, доступности культурных услуг и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ценностей для всех жителей сельсовета, создание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>, позволяющих культуре эффективно развиваться в рыночных условиях.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Анализ ситуации наглядно демонстрирует, что в культурной сфере за последнее время накопился целый ряд проблем, без поэтапного разрешения которых невозможно динамичное и социально значимое развитие культуры на территории Восточенского сельсовета. В материальной сфере это, в первую очередь, сокращение численности объектов культуры, недостаточность. Существующие учреждения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сферы плохо оснащены современным оборудованием, непривлекательны по дизайну. На решение этих и других актуальных проблем будут ориентированы соответствующие разделы программы. 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целевой программой.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Перечисленные выше риски реализации Программы на территории Восточенского сельсовета  могут повлечь: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2) нарушение единого информационного и культурного пространства;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3) потерю квалифицированных кадров;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         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 </w:t>
      </w:r>
    </w:p>
    <w:p w:rsidR="00DF5F68" w:rsidRPr="00DF5F68" w:rsidRDefault="00DF5F68" w:rsidP="00DF5F6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 xml:space="preserve">          Досрочное прекращение Программы может произойти при изменении социальной и экономической ситуации на территории Восточенского сельсовета и при  неэффективном управлении Программой. Достижение целей Программы при таких условиях будет невозможно.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2.2. Анализ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>, финансово-экономических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и прочих рисков реализации программы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Разрабатываемая  муниципальная программа «Содействие развитию культуры Администрации Восточенского сельсовета» предусматривает дальнейший рост влияния культуры на социально-экономическое развитие муниципального образования, усиление ее роли в жизни населения сельсовета. Программно-целевое финансирование деятельности учреждения культуры позволит ввести их в систему современных экономических отношений и сконцентрировать ресурсы на стратегических направлениях муниципальной культурной политики, выступить стимулирующим инструментом, развивающим сферу культуры и мобилизующим на достижение высоких результатов не только работников культуры, но  и  население сельсовета.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Программа «Содействие развитию культуры Администрации Восточенского сельсовета» охватывает главные направления отрасли, нацелена на достижение социально значимых результатов и эффективности использования бюджетных средств.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 xml:space="preserve">3.   Приоритеты и цели </w:t>
      </w:r>
      <w:proofErr w:type="gramStart"/>
      <w:r w:rsidRPr="00DF5F68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  <w:r w:rsidRPr="00DF5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 xml:space="preserve">развития в сфере культуры Администрации Восточенского сельсовета, описание основных целей и задач программы, прогноз развития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сферы культуры Восточенского сельсовета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3.1. Приоритеты и цели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развития в сфере культуры администрации Восточенского сельсовета.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Приоритеты и цели социально-экономического развития в сфере культуры Восточенского сельсовета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F5F6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5F68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F5F68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F5F68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 07.02.2008 № Пр-212);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hyperlink r:id="rId8" w:history="1">
        <w:r w:rsidRPr="00DF5F68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F5F68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F5F68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F5F68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DF5F68" w:rsidRPr="00DF5F68" w:rsidRDefault="00DF5F68" w:rsidP="00DF5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Закон Красноярского края от 28.06.2007 № 2-190 «О культуре»;</w:t>
      </w:r>
    </w:p>
    <w:p w:rsidR="00DF5F68" w:rsidRPr="00DF5F68" w:rsidRDefault="00DF5F68" w:rsidP="00DF5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20.01.2009 № 24-п «Об утверждении Основных направлений стратегии культурной политики Красноярского края на 2009 - 2020 годы»;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3.2. Описание основных целей и задач программы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и реализации культурного и духовного потенциала населения администрации Восточенского сельсовета. Администрация </w:t>
      </w:r>
      <w:r w:rsidRPr="00DF5F68">
        <w:rPr>
          <w:rFonts w:ascii="Times New Roman" w:hAnsi="Times New Roman" w:cs="Times New Roman"/>
          <w:sz w:val="24"/>
          <w:szCs w:val="24"/>
        </w:rPr>
        <w:t xml:space="preserve">Восточенского сельсовета располагает клубной системой, которые формируют и предлагают населению сельсовета разнообразные услуги в сфере культуры, направленные на формирование и удовлетворение культурных и информационных потребностей, которые обеспечивают высокое качество жизни и являются фундаментом формирования человеческой личности. Учреждения культуры находятся в шаговой доступности от населения, что открывает перед ними большие возможности. 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DF5F68">
        <w:rPr>
          <w:rFonts w:ascii="Times New Roman" w:hAnsi="Times New Roman" w:cs="Times New Roman"/>
          <w:sz w:val="24"/>
          <w:szCs w:val="24"/>
        </w:rPr>
        <w:t>Достижение поставленной цели позволит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 xml:space="preserve"> вывести культуру на уровень, позволяющий ей стать полноценным и активным участником социально-экономических процессов, происходящих на территории сельсовета,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sz w:val="24"/>
          <w:szCs w:val="24"/>
        </w:rPr>
        <w:t>создать условия для гармоничного развития человека, реализации его духовного потенциала,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sz w:val="24"/>
          <w:szCs w:val="24"/>
        </w:rPr>
        <w:t>обеспечить сохранность нематериального культурного наследия.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 xml:space="preserve">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  <w:r w:rsidRPr="00DF5F68">
        <w:rPr>
          <w:rFonts w:ascii="Times New Roman" w:hAnsi="Times New Roman" w:cs="Times New Roman"/>
          <w:sz w:val="24"/>
          <w:szCs w:val="24"/>
        </w:rPr>
        <w:t xml:space="preserve"> При этом предстоит реализовать комплекс мер: обеспечить модернизацию, укрепляя новые организационно-правовые формы учреждений культуры; стимулировать развитие новых направлений видов и жанров культуры;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sz w:val="24"/>
          <w:szCs w:val="24"/>
        </w:rPr>
        <w:t>поддержку новаторских проектов в области современной культуры, творческих проектов.</w:t>
      </w:r>
      <w:r w:rsidRPr="00DF5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68">
        <w:rPr>
          <w:rFonts w:ascii="Times New Roman" w:hAnsi="Times New Roman" w:cs="Times New Roman"/>
          <w:sz w:val="24"/>
          <w:szCs w:val="24"/>
        </w:rPr>
        <w:t>В процессе реализации Программы будут созданы условия для повышения качества и разнообразия услуг в сфере культуры на территории сельсовета.</w:t>
      </w:r>
    </w:p>
    <w:p w:rsidR="00DF5F68" w:rsidRPr="00DF5F68" w:rsidRDefault="00DF5F68" w:rsidP="00DF5F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Для достижения данной цели должны быть решены следующие задачи.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DF5F68">
        <w:rPr>
          <w:rFonts w:ascii="Times New Roman" w:hAnsi="Times New Roman" w:cs="Times New Roman"/>
          <w:sz w:val="24"/>
          <w:szCs w:val="24"/>
        </w:rPr>
        <w:t>Обеспечение доступа населения Администрации Восточенского сельсовета к культурным благам и участию в культурной  жизни.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>3.3. Прогноз развития сферы культуры администрации Восточенского сельсовета</w:t>
      </w:r>
    </w:p>
    <w:p w:rsidR="00DF5F68" w:rsidRPr="00DF5F68" w:rsidRDefault="00DF5F68" w:rsidP="00DF5F68">
      <w:pPr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Программа, определяющая приоритеты, основные направления и механизм реализации культурной политики Восточенского сельсовета, выступит действенным и эффективным фактором социально-экономического развития Восточенского сельсовета на основе использования потенциала и ресурса культуры. Муниципальная программа</w:t>
      </w:r>
      <w:r w:rsidRPr="00DF5F68">
        <w:rPr>
          <w:rFonts w:ascii="Times New Roman" w:hAnsi="Times New Roman" w:cs="Times New Roman"/>
          <w:sz w:val="24"/>
          <w:szCs w:val="24"/>
        </w:rPr>
        <w:t xml:space="preserve"> «Содействие развитию культуры Администрации Восточенского сельсовета» </w:t>
      </w: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направлена на решение важного блока задач, являющихся частью социально-экономического развития Администрации Восточенского сельсовета.</w:t>
      </w:r>
    </w:p>
    <w:p w:rsidR="00DF5F68" w:rsidRPr="00DF5F68" w:rsidRDefault="00DF5F68" w:rsidP="00DF5F68">
      <w:pPr>
        <w:ind w:firstLine="708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результатов в социально-экономической сфере: рост объема и ассортимента услуг населению, оказываемых в сфере культуры администрации Восточенского сельсовета.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F68" w:rsidRPr="00DF5F68" w:rsidRDefault="00DF5F68" w:rsidP="00DF5F68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F5F68">
        <w:rPr>
          <w:rFonts w:ascii="Times New Roman" w:hAnsi="Times New Roman"/>
          <w:b/>
          <w:sz w:val="24"/>
          <w:szCs w:val="24"/>
          <w:lang w:eastAsia="ru-RU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Администрации Восточенского сельсовета</w:t>
      </w:r>
    </w:p>
    <w:p w:rsidR="00DF5F68" w:rsidRPr="00DF5F68" w:rsidRDefault="00DF5F68" w:rsidP="00DF5F68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F5F68" w:rsidRPr="00DF5F68" w:rsidRDefault="00DF5F68" w:rsidP="00DF5F68">
      <w:pPr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В результате реализации муниципальной  программы </w:t>
      </w:r>
      <w:r w:rsidRPr="00DF5F68">
        <w:rPr>
          <w:rFonts w:ascii="Times New Roman" w:hAnsi="Times New Roman" w:cs="Times New Roman"/>
          <w:sz w:val="24"/>
          <w:szCs w:val="24"/>
        </w:rPr>
        <w:t xml:space="preserve">«Содействие развитию культуры Администрации Восточенского сельсовета» </w:t>
      </w: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будет достигнуто: выравнивание возможностей участия населения сельсовета в культурной жизни общества независимо от уровня доходов, социального статуса и места проживания; оптимизация и модернизация муниципального учреждения культуры; развитие публичных цен</w:t>
      </w:r>
      <w:r w:rsidRPr="00DF5F68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тров правовой и социально значимой информации, созданных на базе библиотек района; внедрение и распространение новых информационных продуктов и технологий; распространение и поддержка муниципальных культурных инициатив; укрепление положительного образа культуры  Восточенского сельсовета в регионе и за его пределами. Все это будет способствовать росту социальной </w:t>
      </w:r>
      <w:proofErr w:type="spellStart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муниципального учреждения культуры.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      Реализация  муниципальной программы  </w:t>
      </w:r>
      <w:r w:rsidRPr="00DF5F68">
        <w:rPr>
          <w:rFonts w:ascii="Times New Roman" w:hAnsi="Times New Roman" w:cs="Times New Roman"/>
          <w:sz w:val="24"/>
          <w:szCs w:val="24"/>
        </w:rPr>
        <w:t xml:space="preserve">«Содействие развитию культуры Администрации Восточенского сельсовета» </w:t>
      </w:r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по</w:t>
      </w:r>
      <w:r w:rsidRPr="00DF5F68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зволит создать условия для эффективного включения культуры  в процессы </w:t>
      </w:r>
      <w:proofErr w:type="gramStart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повышения уровня благосостояния населения администрации</w:t>
      </w:r>
      <w:proofErr w:type="gramEnd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Восточенского сельсовета, сохранения социальной стабильности, развития институтов гражданского общества и обеспечения устойчивого социально-экономического развития района. Программа станет шагом к решению стратегических целей и задач в сфере культурной </w:t>
      </w:r>
      <w:proofErr w:type="gramStart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DF5F68">
        <w:rPr>
          <w:rStyle w:val="FontStyle20"/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20 г"/>
        </w:smartTagPr>
        <w:r w:rsidRPr="00DF5F68">
          <w:rPr>
            <w:rStyle w:val="FontStyle20"/>
            <w:rFonts w:ascii="Times New Roman" w:hAnsi="Times New Roman" w:cs="Times New Roman"/>
            <w:sz w:val="24"/>
            <w:szCs w:val="24"/>
          </w:rPr>
          <w:t>2020 г</w:t>
        </w:r>
      </w:smartTag>
      <w:r w:rsidRPr="00DF5F68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 xml:space="preserve">5. Перечень подпрограмм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с указанием сроков их реализации и ожидаемых результатов.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рамках программы предполагается реализация подпрограммы, приведенной в приложении №1. </w:t>
      </w:r>
    </w:p>
    <w:p w:rsidR="00DF5F68" w:rsidRPr="00DF5F68" w:rsidRDefault="00DF5F68" w:rsidP="00DF5F68">
      <w:pPr>
        <w:pStyle w:val="ConsPlusCell"/>
        <w:ind w:firstLine="540"/>
        <w:jc w:val="both"/>
        <w:rPr>
          <w:bCs/>
        </w:rPr>
      </w:pPr>
      <w:r w:rsidRPr="00DF5F68">
        <w:t>Для решения Задачи 1. «О</w:t>
      </w:r>
      <w:r w:rsidRPr="00DF5F68">
        <w:rPr>
          <w:bCs/>
        </w:rPr>
        <w:t>беспечение</w:t>
      </w:r>
      <w:r w:rsidRPr="00DF5F68">
        <w:t xml:space="preserve"> доступа населения Администрации Восточенского сельсовета к </w:t>
      </w:r>
      <w:r w:rsidRPr="00DF5F68">
        <w:rPr>
          <w:bCs/>
        </w:rPr>
        <w:t xml:space="preserve"> культурным благам и участию в культурной  жизни»</w:t>
      </w:r>
      <w:r w:rsidRPr="00DF5F68">
        <w:t xml:space="preserve"> предусматривается реализация подпрограммы «Поддержка искусства и народного тво</w:t>
      </w:r>
      <w:r w:rsidRPr="00DF5F68">
        <w:t>р</w:t>
      </w:r>
      <w:r w:rsidRPr="00DF5F68">
        <w:t>чества».</w:t>
      </w:r>
    </w:p>
    <w:p w:rsidR="00DF5F68" w:rsidRPr="00DF5F68" w:rsidRDefault="00DF5F68" w:rsidP="00DF5F68">
      <w:pPr>
        <w:pStyle w:val="ConsPlusCell"/>
        <w:ind w:firstLine="540"/>
        <w:jc w:val="both"/>
        <w:rPr>
          <w:bCs/>
        </w:rPr>
      </w:pPr>
      <w:r w:rsidRPr="00DF5F68">
        <w:rPr>
          <w:bCs/>
        </w:rPr>
        <w:t>В рамках подпрограммы «</w:t>
      </w:r>
      <w:r w:rsidRPr="00DF5F68">
        <w:t>Поддержка искусства и народного тво</w:t>
      </w:r>
      <w:r w:rsidRPr="00DF5F68">
        <w:t>р</w:t>
      </w:r>
      <w:r w:rsidRPr="00DF5F68">
        <w:t>чества</w:t>
      </w:r>
      <w:r w:rsidRPr="00DF5F68">
        <w:rPr>
          <w:bCs/>
        </w:rPr>
        <w:t>» решаются следующие задачи: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поддержка  искусства;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>поддержка творческих инициатив населения и организаций культуры;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организация и проведение культурных событий, в том числе на краевом и межрегиональном уровне.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Будут достигнуты следующие целевые показатели (индикаторы):</w:t>
      </w:r>
    </w:p>
    <w:tbl>
      <w:tblPr>
        <w:tblW w:w="10353" w:type="dxa"/>
        <w:tblInd w:w="-25" w:type="dxa"/>
        <w:tblLayout w:type="fixed"/>
        <w:tblLook w:val="0000"/>
      </w:tblPr>
      <w:tblGrid>
        <w:gridCol w:w="828"/>
        <w:gridCol w:w="4125"/>
        <w:gridCol w:w="1276"/>
        <w:gridCol w:w="1044"/>
        <w:gridCol w:w="1029"/>
        <w:gridCol w:w="1013"/>
        <w:gridCol w:w="1038"/>
      </w:tblGrid>
      <w:tr w:rsidR="00DF5F68" w:rsidRPr="00DF5F68" w:rsidTr="00662D4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</w:t>
            </w:r>
            <w:proofErr w:type="gramStart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змер</w:t>
            </w:r>
            <w:proofErr w:type="spellEnd"/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индикатора</w:t>
            </w:r>
          </w:p>
        </w:tc>
      </w:tr>
      <w:tr w:rsidR="00DF5F68" w:rsidRPr="00DF5F68" w:rsidTr="00662D4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</w:tr>
      <w:tr w:rsidR="00DF5F68" w:rsidRPr="00DF5F68" w:rsidTr="00662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F5F68" w:rsidRPr="00DF5F68" w:rsidTr="00662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культурно </w:t>
            </w:r>
            <w:proofErr w:type="spellStart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5F68" w:rsidRPr="00DF5F68" w:rsidTr="00662D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посещаемости культурно </w:t>
            </w:r>
            <w:proofErr w:type="spellStart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DF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8" w:rsidRPr="00DF5F68" w:rsidRDefault="00DF5F68" w:rsidP="00662D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68">
              <w:rPr>
                <w:rFonts w:ascii="Times New Roman" w:hAnsi="Times New Roman" w:cs="Times New Roman"/>
                <w:sz w:val="24"/>
                <w:szCs w:val="24"/>
              </w:rPr>
              <w:t>9070</w:t>
            </w:r>
          </w:p>
        </w:tc>
      </w:tr>
    </w:tbl>
    <w:p w:rsidR="00DF5F68" w:rsidRPr="00DF5F68" w:rsidRDefault="00DF5F68" w:rsidP="00DF5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F68" w:rsidRDefault="00DF5F68" w:rsidP="008E0747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F5F68">
        <w:rPr>
          <w:rFonts w:ascii="Times New Roman" w:hAnsi="Times New Roman"/>
          <w:b/>
          <w:sz w:val="24"/>
          <w:szCs w:val="24"/>
          <w:lang w:eastAsia="ru-RU"/>
        </w:rPr>
        <w:t>6.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</w:t>
      </w:r>
    </w:p>
    <w:p w:rsidR="008E0747" w:rsidRPr="008E0747" w:rsidRDefault="008E0747" w:rsidP="008E0747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№ 2 и ресурсное обеспечение и прогнозная оценка расходов на реализацию целей муниципальной Программы с  учетом источников финансирования, в том числе по уровням бюджетной системы в приложении № 3  к Программе.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Par922"/>
      <w:bookmarkEnd w:id="0"/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 xml:space="preserve">7. Информация об объеме бюджетных ассигнований,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F68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DF5F68">
        <w:rPr>
          <w:rFonts w:ascii="Times New Roman" w:hAnsi="Times New Roman" w:cs="Times New Roman"/>
          <w:b/>
          <w:sz w:val="24"/>
          <w:szCs w:val="24"/>
        </w:rPr>
        <w:t xml:space="preserve"> на реализацию научной, научно-технической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и инновационной деятельности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F68" w:rsidRPr="00DF5F68" w:rsidRDefault="00DF5F68" w:rsidP="00DF5F68">
      <w:pPr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b/>
          <w:sz w:val="24"/>
          <w:szCs w:val="24"/>
        </w:rPr>
        <w:t>8. Прогноз сводных показателей муниципальных заданий.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оказанием МБУК Восточенская ЦКС следующих муниципальных услуг (выполнение работ) &lt;1&gt;: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DF5F6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Министерства культуры Красн</w:t>
      </w:r>
      <w:r>
        <w:rPr>
          <w:rFonts w:ascii="Times New Roman" w:hAnsi="Times New Roman" w:cs="Times New Roman"/>
          <w:sz w:val="24"/>
          <w:szCs w:val="24"/>
        </w:rPr>
        <w:t>оярского края от</w:t>
      </w:r>
      <w:r w:rsidRPr="00DF5F68">
        <w:rPr>
          <w:rFonts w:ascii="Times New Roman" w:hAnsi="Times New Roman" w:cs="Times New Roman"/>
          <w:sz w:val="24"/>
          <w:szCs w:val="24"/>
        </w:rPr>
        <w:t xml:space="preserve"> 11.04.2012 № 151 «Об утверждении ведомственного перечня государственных услуг (работ), ок</w:t>
      </w:r>
      <w:r w:rsidRPr="00DF5F68">
        <w:rPr>
          <w:rFonts w:ascii="Times New Roman" w:hAnsi="Times New Roman" w:cs="Times New Roman"/>
          <w:sz w:val="24"/>
          <w:szCs w:val="24"/>
        </w:rPr>
        <w:t>а</w:t>
      </w:r>
      <w:r w:rsidRPr="00DF5F68">
        <w:rPr>
          <w:rFonts w:ascii="Times New Roman" w:hAnsi="Times New Roman" w:cs="Times New Roman"/>
          <w:sz w:val="24"/>
          <w:szCs w:val="24"/>
        </w:rPr>
        <w:t>зываемых (выполняемых) находящимися в ведении министерства культуры Красноярского края краевыми государственными учрежд</w:t>
      </w:r>
      <w:r w:rsidRPr="00DF5F68">
        <w:rPr>
          <w:rFonts w:ascii="Times New Roman" w:hAnsi="Times New Roman" w:cs="Times New Roman"/>
          <w:sz w:val="24"/>
          <w:szCs w:val="24"/>
        </w:rPr>
        <w:t>е</w:t>
      </w:r>
      <w:r w:rsidRPr="00DF5F68">
        <w:rPr>
          <w:rFonts w:ascii="Times New Roman" w:hAnsi="Times New Roman" w:cs="Times New Roman"/>
          <w:sz w:val="24"/>
          <w:szCs w:val="24"/>
        </w:rPr>
        <w:t xml:space="preserve">ниями, в </w:t>
      </w:r>
      <w:r w:rsidRPr="00DF5F68">
        <w:rPr>
          <w:rFonts w:ascii="Times New Roman" w:hAnsi="Times New Roman" w:cs="Times New Roman"/>
          <w:sz w:val="24"/>
          <w:szCs w:val="24"/>
        </w:rPr>
        <w:lastRenderedPageBreak/>
        <w:t>качестве основных видов деятельности»;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- организация досуга населения (вечера, беседы, диспуты, конкурсы, народные гулянья и праздники, занятия кружков и клубов по интересам);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- производство продукции традиционных народных, а также народных художественных промыслов и ремёсел, сувенирной продукции. 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МБУК Восточенская ЦКС в области культуры администрации Восточенского сельсовета Краснотуранского района  приведен в </w:t>
      </w:r>
      <w:hyperlink w:anchor="Par7732" w:history="1">
        <w:r w:rsidRPr="00DF5F68">
          <w:rPr>
            <w:rFonts w:ascii="Times New Roman" w:hAnsi="Times New Roman" w:cs="Times New Roman"/>
            <w:sz w:val="24"/>
            <w:szCs w:val="24"/>
          </w:rPr>
          <w:t>приложении № 1.</w:t>
        </w:r>
      </w:hyperlink>
    </w:p>
    <w:p w:rsidR="00AE7E72" w:rsidRDefault="00AE7E72">
      <w:pPr>
        <w:rPr>
          <w:rFonts w:ascii="Times New Roman" w:hAnsi="Times New Roman" w:cs="Times New Roman"/>
          <w:sz w:val="24"/>
          <w:szCs w:val="24"/>
        </w:rPr>
      </w:pPr>
    </w:p>
    <w:p w:rsidR="00AE7E72" w:rsidRDefault="00AE7E72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DF5F68" w:rsidRDefault="00DF5F68">
      <w:pPr>
        <w:rPr>
          <w:rFonts w:ascii="Times New Roman" w:hAnsi="Times New Roman" w:cs="Times New Roman"/>
          <w:sz w:val="24"/>
          <w:szCs w:val="24"/>
        </w:rPr>
      </w:pPr>
    </w:p>
    <w:p w:rsidR="00AE7E72" w:rsidRPr="00AE7E72" w:rsidRDefault="00AE7E72" w:rsidP="00AE7E72">
      <w:pPr>
        <w:autoSpaceDE w:val="0"/>
        <w:autoSpaceDN w:val="0"/>
        <w:adjustRightInd w:val="0"/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7E72" w:rsidRPr="00AE7E72" w:rsidRDefault="00AE7E72" w:rsidP="00AE7E72">
      <w:pPr>
        <w:autoSpaceDE w:val="0"/>
        <w:autoSpaceDN w:val="0"/>
        <w:adjustRightInd w:val="0"/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7E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7E72">
        <w:rPr>
          <w:rFonts w:ascii="Times New Roman" w:hAnsi="Times New Roman" w:cs="Times New Roman"/>
          <w:sz w:val="24"/>
          <w:szCs w:val="24"/>
        </w:rPr>
        <w:t xml:space="preserve">  муниципальной  программы</w:t>
      </w:r>
    </w:p>
    <w:p w:rsidR="00AE7E72" w:rsidRPr="00AE7E72" w:rsidRDefault="00AE7E72" w:rsidP="00AE7E72">
      <w:pPr>
        <w:widowControl w:val="0"/>
        <w:autoSpaceDE w:val="0"/>
        <w:autoSpaceDN w:val="0"/>
        <w:adjustRightInd w:val="0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>«Содействие развитию культуры Администрации Восточенского сельсовета»</w:t>
      </w: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Подпрограмма 1 «Поддержка искусства и народного творчества», реализуемая в рамках проекта муниципальной программы  </w:t>
      </w:r>
    </w:p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>«Содействие развитию культуры Администрации  Восточенского сельсовета»</w:t>
      </w: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Паспорт подпрограммы </w:t>
      </w:r>
    </w:p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«Поддержка искусства 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народного творчества» (далее – подпрограмма)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 муниципальной программы «Содействие развитию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культуры Администрации Восточенского сельсовета»   (далее – Программа)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Администрация  Восточенского сельсовета  – (далее муниципальное образование)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Восточенская Централизованная Клубная Система - далее (МБУК Восточенская ЦКС)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доступа населения администрации Восточенского сельсовета к культурным благам и участию в культурной жизни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поддержка  искусства;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населения и организаций культуры;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мероприятий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t>Целевые индикаторы</w:t>
            </w:r>
          </w:p>
          <w:p w:rsidR="00AE7E72" w:rsidRPr="00AE7E72" w:rsidRDefault="00AE7E72" w:rsidP="00471101">
            <w:pPr>
              <w:pStyle w:val="ConsPlusCell"/>
            </w:pPr>
            <w:r w:rsidRPr="00AE7E72">
              <w:t xml:space="preserve">                  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1. Количество показателей культурн</w:t>
            </w:r>
            <w:proofErr w:type="gram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посещаемости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платной основе. 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t xml:space="preserve">Объемы и источники финансирования подпрограммы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общий объем финансирования Подпрограммы – </w:t>
            </w:r>
            <w:r w:rsidR="008E0747">
              <w:rPr>
                <w:rFonts w:ascii="Times New Roman" w:hAnsi="Times New Roman" w:cs="Times New Roman"/>
                <w:sz w:val="24"/>
                <w:szCs w:val="24"/>
              </w:rPr>
              <w:t>20 272 114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,00  руб., в том числе по годам: 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2014 год – 4 071 354,00 рублей;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2015 год – 4 393 000,00 рублей;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2016 год – 3 935 920,00 рублей;</w:t>
            </w:r>
          </w:p>
          <w:p w:rsidR="00AE7E72" w:rsidRPr="00AE7E72" w:rsidRDefault="00AE7E72" w:rsidP="0047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–3 935 920,00 рублей;</w:t>
            </w:r>
          </w:p>
          <w:p w:rsidR="00AE7E72" w:rsidRPr="00AE7E72" w:rsidRDefault="00AE7E72" w:rsidP="008E074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E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7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5 920,00 рублей.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lastRenderedPageBreak/>
              <w:t xml:space="preserve">Система организации </w:t>
            </w:r>
            <w:proofErr w:type="gramStart"/>
            <w:r w:rsidRPr="00AE7E72">
              <w:t>контроля за</w:t>
            </w:r>
            <w:proofErr w:type="gramEnd"/>
            <w:r w:rsidRPr="00AE7E72">
              <w:t xml:space="preserve"> исполнением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Восточенского сельсовета</w:t>
            </w:r>
          </w:p>
        </w:tc>
      </w:tr>
    </w:tbl>
    <w:p w:rsidR="00DF5F68" w:rsidRDefault="00DF5F68" w:rsidP="00DF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F68" w:rsidRPr="00DF5F68" w:rsidRDefault="00DF5F68" w:rsidP="008E0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 Основные разделы подпрограммы</w:t>
      </w:r>
    </w:p>
    <w:p w:rsidR="00DF5F68" w:rsidRPr="00DF5F68" w:rsidRDefault="00DF5F68" w:rsidP="00DF5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2.1. Постановка районной проблемы </w:t>
      </w:r>
    </w:p>
    <w:p w:rsidR="00DF5F68" w:rsidRPr="00DF5F68" w:rsidRDefault="00DF5F68" w:rsidP="008E0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и обоснование необходимости разработки подпрограммы</w:t>
      </w:r>
    </w:p>
    <w:p w:rsidR="00DF5F68" w:rsidRPr="00DF5F68" w:rsidRDefault="00DF5F68" w:rsidP="00DF5F68">
      <w:pPr>
        <w:pStyle w:val="ConsPlusCell"/>
        <w:ind w:firstLine="540"/>
        <w:jc w:val="both"/>
      </w:pPr>
      <w:r w:rsidRPr="00DF5F68">
        <w:t>Подпрограмма направлена на решение задачи «Обеспечение доступа населения Администрации Восточенского сельсовета к культурным благам и участию в культурной  жизни» Программы.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68" w:rsidRPr="00DF5F68" w:rsidRDefault="00DF5F68" w:rsidP="008E074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2.1.1. Поддержка  искусства</w:t>
      </w:r>
    </w:p>
    <w:p w:rsidR="00DF5F68" w:rsidRPr="00DF5F68" w:rsidRDefault="00DF5F68" w:rsidP="008E0747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условиях возрастающей коммерциализации и глобализации искусства в целом театральное искусство приобретает особую важность в развитии человеческого потенциала, в создании благоприятных предпосылок для плодотворной реализации способностей каждого человека, улучшения условий жизни жителей муниципального образования и качества социально-культурной среды. </w:t>
      </w:r>
    </w:p>
    <w:p w:rsidR="00DF5F68" w:rsidRPr="00DF5F68" w:rsidRDefault="00DF5F68" w:rsidP="008E074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2.1.2. Сохранение и развитие традиционной народной культуры </w:t>
      </w:r>
    </w:p>
    <w:p w:rsidR="00DF5F68" w:rsidRPr="00DF5F68" w:rsidRDefault="00DF5F68" w:rsidP="00DF5F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DF5F68">
        <w:rPr>
          <w:rFonts w:ascii="Times New Roman" w:hAnsi="Times New Roman" w:cs="Times New Roman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DF5F68" w:rsidRPr="00DF5F68" w:rsidRDefault="00DF5F68" w:rsidP="00DF5F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сфере культуры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это Дома культуры, сельские клубы. Формируя свою деятельность по принципам многофункционального </w:t>
      </w:r>
      <w:r w:rsidRPr="00DF5F68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развивают 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 и другие. 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На базе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Сложилась система традиционных творческих акций по всем жанрам любительского искусства, таких как муз</w:t>
      </w:r>
      <w:r w:rsidR="008E0747">
        <w:rPr>
          <w:rFonts w:ascii="Times New Roman" w:hAnsi="Times New Roman" w:cs="Times New Roman"/>
          <w:sz w:val="24"/>
          <w:szCs w:val="24"/>
        </w:rPr>
        <w:t xml:space="preserve">ыкальные, хореографические </w:t>
      </w:r>
      <w:r w:rsidRPr="00DF5F68">
        <w:rPr>
          <w:rFonts w:ascii="Times New Roman" w:hAnsi="Times New Roman" w:cs="Times New Roman"/>
          <w:sz w:val="24"/>
          <w:szCs w:val="24"/>
        </w:rPr>
        <w:t xml:space="preserve">и фольклорные фестивали,  выставки декоративно-прикладного искусства, фестивали национальных культур, детского творчества. 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как основные хранители народных традиций оснащаются современным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свето-звукотехническим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оборудованием, музыкальными инструментами, компьютерной и офисной техникой, мебелью, автотранспортом. 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По основным показателям деятельности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поселения наблюдается положительная динамика, что объясняется, в том числе, активизацией усилий работников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по расширению спектра предоставляемых жителям поселений культурных услуг, улучшением материально-технической базы учреждений. </w:t>
      </w:r>
    </w:p>
    <w:p w:rsidR="00DF5F68" w:rsidRPr="00DF5F68" w:rsidRDefault="00DF5F68" w:rsidP="00DF5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целом для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поселений характерны те же системные проблемы, как и для края в целом – сохраняющийся дефицит сре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DF5F68" w:rsidRPr="00DF5F68" w:rsidRDefault="00DF5F68" w:rsidP="00DF5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Style w:val="FontStyle19"/>
          <w:sz w:val="24"/>
          <w:szCs w:val="24"/>
          <w:lang/>
        </w:rPr>
        <w:t xml:space="preserve">Важнейшим фактором, определяющим эффективность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DF5F68">
        <w:rPr>
          <w:rStyle w:val="FontStyle19"/>
          <w:sz w:val="24"/>
          <w:szCs w:val="24"/>
          <w:lang/>
        </w:rPr>
        <w:t xml:space="preserve">, является кадровый ресурс. </w:t>
      </w:r>
      <w:r w:rsidRPr="00DF5F68">
        <w:rPr>
          <w:rFonts w:ascii="Times New Roman" w:hAnsi="Times New Roman" w:cs="Times New Roman"/>
          <w:sz w:val="24"/>
          <w:szCs w:val="24"/>
          <w:lang/>
        </w:rPr>
        <w:t xml:space="preserve">На сегодняшний день профессиональный уровень специалистов отстает от уровня современных технологий </w:t>
      </w:r>
      <w:proofErr w:type="spellStart"/>
      <w:r w:rsidRPr="00DF5F68">
        <w:rPr>
          <w:rFonts w:ascii="Times New Roman" w:hAnsi="Times New Roman" w:cs="Times New Roman"/>
          <w:sz w:val="24"/>
          <w:szCs w:val="24"/>
          <w:lang/>
        </w:rPr>
        <w:t>культурно-досуговой</w:t>
      </w:r>
      <w:proofErr w:type="spellEnd"/>
      <w:r w:rsidRPr="00DF5F68">
        <w:rPr>
          <w:rFonts w:ascii="Times New Roman" w:hAnsi="Times New Roman" w:cs="Times New Roman"/>
          <w:sz w:val="24"/>
          <w:szCs w:val="24"/>
          <w:lang/>
        </w:rPr>
        <w:t xml:space="preserve"> деятельности. Происходит отток специалистов, имеющих высшее и среднее профессиональное образование, </w:t>
      </w:r>
      <w:r w:rsidRPr="00DF5F68">
        <w:rPr>
          <w:rStyle w:val="FontStyle19"/>
          <w:sz w:val="24"/>
          <w:szCs w:val="24"/>
          <w:lang/>
        </w:rPr>
        <w:t>наблюдается тенденция старения кадров, что подтверждается ростом количества работников старше 50 лет и уменьшением количества работников до 30 лет.</w:t>
      </w:r>
      <w:r w:rsidRPr="00DF5F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F5F68" w:rsidRPr="00DF5F68" w:rsidRDefault="00DF5F68" w:rsidP="00DF5F68">
      <w:pPr>
        <w:ind w:firstLine="720"/>
        <w:jc w:val="both"/>
        <w:rPr>
          <w:rStyle w:val="FontStyle19"/>
          <w:sz w:val="24"/>
          <w:szCs w:val="24"/>
          <w:lang/>
        </w:rPr>
      </w:pPr>
      <w:r w:rsidRPr="00DF5F68">
        <w:rPr>
          <w:rStyle w:val="FontStyle19"/>
          <w:sz w:val="24"/>
          <w:szCs w:val="24"/>
          <w:lang/>
        </w:rPr>
        <w:t xml:space="preserve">Несмотря на принимаемые меры, состояние материально-технической базы учреждений </w:t>
      </w:r>
      <w:proofErr w:type="spellStart"/>
      <w:r w:rsidRPr="00DF5F68">
        <w:rPr>
          <w:rStyle w:val="FontStyle19"/>
          <w:sz w:val="24"/>
          <w:szCs w:val="24"/>
          <w:lang/>
        </w:rPr>
        <w:t>культурно-досугового</w:t>
      </w:r>
      <w:proofErr w:type="spellEnd"/>
      <w:r w:rsidRPr="00DF5F68">
        <w:rPr>
          <w:rStyle w:val="FontStyle19"/>
          <w:sz w:val="24"/>
          <w:szCs w:val="24"/>
          <w:lang/>
        </w:rPr>
        <w:t xml:space="preserve"> типа продолжает ухудшаться</w:t>
      </w:r>
      <w:r>
        <w:rPr>
          <w:rStyle w:val="FontStyle19"/>
          <w:sz w:val="24"/>
          <w:szCs w:val="24"/>
          <w:lang/>
        </w:rPr>
        <w:t xml:space="preserve">, </w:t>
      </w:r>
      <w:r w:rsidRPr="00DF5F68">
        <w:rPr>
          <w:rStyle w:val="FontStyle19"/>
          <w:sz w:val="24"/>
          <w:szCs w:val="24"/>
          <w:lang/>
        </w:rPr>
        <w:t xml:space="preserve">что значительно сдерживает развитие современных форм </w:t>
      </w:r>
      <w:proofErr w:type="spellStart"/>
      <w:r w:rsidRPr="00DF5F68">
        <w:rPr>
          <w:rStyle w:val="FontStyle19"/>
          <w:sz w:val="24"/>
          <w:szCs w:val="24"/>
          <w:lang/>
        </w:rPr>
        <w:t>просветительно-досуговой</w:t>
      </w:r>
      <w:proofErr w:type="spellEnd"/>
      <w:r w:rsidRPr="00DF5F68">
        <w:rPr>
          <w:rStyle w:val="FontStyle19"/>
          <w:sz w:val="24"/>
          <w:szCs w:val="24"/>
          <w:lang/>
        </w:rPr>
        <w:t xml:space="preserve"> деятельности и информационно-образовательных услуг. </w:t>
      </w:r>
    </w:p>
    <w:p w:rsidR="00DF5F68" w:rsidRDefault="00DF5F68" w:rsidP="008E0747">
      <w:pPr>
        <w:ind w:firstLine="720"/>
        <w:jc w:val="both"/>
        <w:rPr>
          <w:rStyle w:val="FontStyle19"/>
          <w:sz w:val="24"/>
          <w:szCs w:val="24"/>
        </w:rPr>
      </w:pPr>
      <w:r w:rsidRPr="00DF5F68">
        <w:rPr>
          <w:rStyle w:val="FontStyle19"/>
          <w:sz w:val="24"/>
          <w:szCs w:val="24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DF5F68">
        <w:rPr>
          <w:rStyle w:val="FontStyle19"/>
          <w:sz w:val="24"/>
          <w:szCs w:val="24"/>
        </w:rPr>
        <w:t>культурно-досугового</w:t>
      </w:r>
      <w:proofErr w:type="spellEnd"/>
      <w:r w:rsidRPr="00DF5F68">
        <w:rPr>
          <w:rStyle w:val="FontStyle19"/>
          <w:sz w:val="24"/>
          <w:szCs w:val="24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DF5F68">
        <w:rPr>
          <w:rStyle w:val="FontStyle19"/>
          <w:sz w:val="24"/>
          <w:szCs w:val="24"/>
        </w:rPr>
        <w:t>культурно-досугового</w:t>
      </w:r>
      <w:proofErr w:type="spellEnd"/>
      <w:r w:rsidRPr="00DF5F68">
        <w:rPr>
          <w:rStyle w:val="FontStyle19"/>
          <w:sz w:val="24"/>
          <w:szCs w:val="24"/>
        </w:rPr>
        <w:t xml:space="preserve"> типа, обеспечении учреждений квалифицированными кадрами, улучшении материально-технической базы. </w:t>
      </w:r>
    </w:p>
    <w:p w:rsidR="008E0747" w:rsidRDefault="008E0747" w:rsidP="008E0747">
      <w:pPr>
        <w:ind w:firstLine="720"/>
        <w:jc w:val="both"/>
        <w:rPr>
          <w:rStyle w:val="FontStyle19"/>
          <w:sz w:val="24"/>
          <w:szCs w:val="24"/>
        </w:rPr>
      </w:pPr>
    </w:p>
    <w:p w:rsidR="008E0747" w:rsidRPr="00DF5F68" w:rsidRDefault="008E0747" w:rsidP="008E07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8E074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>2.1.3. Поддержка творческих инициатив населения   и организаций культуры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</w:t>
      </w:r>
    </w:p>
    <w:p w:rsidR="00DF5F68" w:rsidRPr="00DF5F68" w:rsidRDefault="00DF5F68" w:rsidP="00DF5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В целях поддержки творческих инициатив населения муниципальным учреждениям культуры и образовательным учреждениям в области культуры на реализацию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проектов ежегодно предоставляются субсидии.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8E07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2.1.4. Организация и проведение культурных событий </w:t>
      </w:r>
    </w:p>
    <w:p w:rsidR="00DF5F68" w:rsidRPr="00DF5F68" w:rsidRDefault="00DF5F68" w:rsidP="00DF5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Формированию уникального образа культуры муниципального образования, обеспечению самобытности развития  территории способствует реализация культурных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брендовых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мероприятий, актуализирующих историческую и современную действительность муниципального образования.</w:t>
      </w:r>
    </w:p>
    <w:p w:rsidR="00DF5F68" w:rsidRPr="00DF5F68" w:rsidRDefault="00DF5F68" w:rsidP="00DF5F68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ab/>
        <w:t>Необходимо продолжить реализацию  культурных проектов на территории муниципального образования, активизировать продвижение культуры муниципального образования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муниципального образования,  как культурного центра.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2.2. Основная цель, задачи, этапы и сроки </w:t>
      </w:r>
    </w:p>
    <w:p w:rsidR="00DF5F68" w:rsidRPr="008E0747" w:rsidRDefault="00DF5F68" w:rsidP="008E07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выполнения подпрограммы, целевые индикаторы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администрации Восточенского сельсовета к культурным благам и участию в культурной жизни.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Достижение данной цели в муниципальном образовании потребует решения следующих задач: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поддержка  искусства;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поддержка творческих инициатив населения и организаций культуры;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организация и проведение культурных событий.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Подпрограмма не предусматривает отдельные этапы реализации.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типа, показателей Плана мероприятий («дорожной карты») «Изменения в отраслях социальной сферы муниципального образования Восточенский сельсовет, направленные на повышение эффективности отрасли культура».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Целевыми индикаторами реализации подпрограммы являются: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количество посетителей  учреждений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типа на 1 тыс. человек населения;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1. Количество показателей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lastRenderedPageBreak/>
        <w:t xml:space="preserve">2. число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формирований;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3. количество посещаемости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мероприятий на платной основе.</w:t>
      </w:r>
    </w:p>
    <w:p w:rsidR="00DF5F68" w:rsidRPr="00DF5F68" w:rsidRDefault="00DF5F68" w:rsidP="00DF5F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DF5F68" w:rsidRPr="00DF5F68" w:rsidRDefault="00DF5F68" w:rsidP="00DF5F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68" w:rsidRPr="00DF5F68" w:rsidRDefault="00DF5F68" w:rsidP="00DF5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DF5F68" w:rsidRPr="00DF5F68" w:rsidRDefault="00DF5F68" w:rsidP="00DF5F6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2.3.1. Главный распорядитель бюджетных средств – Администрация Восточенского сельсовета Краснотуранского района (далее – сельсовет).</w:t>
      </w:r>
    </w:p>
    <w:p w:rsidR="00DF5F68" w:rsidRPr="00DF5F68" w:rsidRDefault="00DF5F68" w:rsidP="00DF5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8E07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2.4. Управление подпрограммой и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2.4.1. Текущее управление и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– Администрация Восточенского сельсовета Краснотуранского района.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Администрация Восточенского сельсовета Краснотуранского района несет ответственность за реализацию подпрограммы, достижение конечного результата, целевое  и эффективное использование финансовых средств, выделяемых на выполнение подпрограммы.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2.4.2. Администрация Восточенского сельсовета Краснотуранского района осуществляет: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2) непосредственный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2.4.3. Администрация Восточенского сельсовета Краснотуранского района ежеквартально не позднее 10 числа второго месяца, следующего за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, направляет  в  финансовое управление администрации  Краснотуранского района отчеты о реализации подпрограммы. 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2.4.4. Обеспечение целевого расходования бюджетных средств,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F5F68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 соблюдением условий выделения, получения, целевого использования и возврата средств бюджета поселения осуществляет финансовое управление администрации  Краснотуранского района.</w:t>
      </w:r>
    </w:p>
    <w:p w:rsidR="00DF5F68" w:rsidRPr="00DF5F68" w:rsidRDefault="00DF5F68" w:rsidP="00DF5F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2.5. Оценка социально-экономической эффективности</w:t>
      </w:r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DF5F68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5F68">
        <w:rPr>
          <w:rFonts w:ascii="Times New Roman" w:hAnsi="Times New Roman" w:cs="Times New Roman"/>
          <w:sz w:val="24"/>
          <w:szCs w:val="24"/>
        </w:rPr>
        <w:t xml:space="preserve">количество мероприятий, направленных на сохранение и развитие традиционной народной культуры, на поддержку творческих инициатив населения и организаций культуры, на организацию </w:t>
      </w:r>
      <w:r w:rsidRPr="00DF5F68"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проведение культурных событий, в том числе мероприятий межрайонного и краевого уровня  составит всего </w:t>
      </w:r>
      <w:r w:rsidRPr="00DF5F68">
        <w:rPr>
          <w:rFonts w:ascii="Times New Roman" w:hAnsi="Times New Roman" w:cs="Times New Roman"/>
          <w:color w:val="000000"/>
          <w:sz w:val="24"/>
          <w:szCs w:val="24"/>
        </w:rPr>
        <w:t>14 ед., в том числе по годам: в 2015 году – 5 ед., в 2016 году – 5 ед., в 2017 году – 6 ед. в 2018 – 6 ед.;</w:t>
      </w:r>
      <w:proofErr w:type="gramEnd"/>
    </w:p>
    <w:p w:rsidR="00DF5F68" w:rsidRPr="00DF5F68" w:rsidRDefault="00DF5F68" w:rsidP="00DF5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сохранению традиционной народной культуры, содействию сохранению        и развитию народных художественных промыслов и ремесел;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повышению качества и доступности </w:t>
      </w:r>
      <w:proofErr w:type="spellStart"/>
      <w:r w:rsidRPr="00DF5F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F5F68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росту вовлеченности всех групп населения в активную творческую деятельность;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увеличению муниципальной поддержки творческих инициатив населения и организаций культуры;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повышению уровня проведения культурных мероприятий.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8E07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2.6. Мероприятия подпрограммы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w:anchor="Par573" w:history="1">
        <w:r w:rsidRPr="00DF5F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F5F68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</w:t>
      </w:r>
      <w:r w:rsidR="008E0747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DF5F68">
        <w:rPr>
          <w:rFonts w:ascii="Times New Roman" w:hAnsi="Times New Roman" w:cs="Times New Roman"/>
          <w:sz w:val="24"/>
          <w:szCs w:val="24"/>
        </w:rPr>
        <w:t xml:space="preserve"> № 1 к подпрограмме.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DF5F68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2.7. Обоснование </w:t>
      </w:r>
      <w:proofErr w:type="gramStart"/>
      <w:r w:rsidRPr="00DF5F68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DF5F68">
        <w:rPr>
          <w:rFonts w:ascii="Times New Roman" w:hAnsi="Times New Roman" w:cs="Times New Roman"/>
          <w:sz w:val="24"/>
          <w:szCs w:val="24"/>
        </w:rPr>
        <w:t xml:space="preserve">, материальных и трудовых </w:t>
      </w:r>
    </w:p>
    <w:p w:rsidR="00DF5F68" w:rsidRPr="00DF5F68" w:rsidRDefault="00DF5F68" w:rsidP="00DF5F68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затрат (ресурсное обеспечение подпрограммы) с указанием </w:t>
      </w:r>
    </w:p>
    <w:p w:rsidR="008E0747" w:rsidRPr="008E0747" w:rsidRDefault="00DF5F68" w:rsidP="008E0747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источников финансирования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Мероприятия подпрограммы реализуются за счет средств районного бюджета. </w:t>
      </w:r>
    </w:p>
    <w:p w:rsidR="00DF5F68" w:rsidRDefault="00DF5F68" w:rsidP="00DF5F68">
      <w:pPr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– </w:t>
      </w:r>
      <w:r w:rsidR="008E0747">
        <w:rPr>
          <w:rFonts w:ascii="Times New Roman" w:hAnsi="Times New Roman" w:cs="Times New Roman"/>
          <w:sz w:val="24"/>
          <w:szCs w:val="24"/>
        </w:rPr>
        <w:t>20 272 114</w:t>
      </w:r>
      <w:r w:rsidRPr="00DF5F68">
        <w:rPr>
          <w:rFonts w:ascii="Times New Roman" w:hAnsi="Times New Roman" w:cs="Times New Roman"/>
          <w:sz w:val="24"/>
          <w:szCs w:val="24"/>
        </w:rPr>
        <w:t xml:space="preserve">,00 руб., в том числе по годам: </w:t>
      </w:r>
    </w:p>
    <w:p w:rsidR="008E0747" w:rsidRDefault="008E0747" w:rsidP="00DF5F68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>2014 год – 4 071 354,00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F68" w:rsidRPr="00DF5F68" w:rsidRDefault="00DF5F68" w:rsidP="00DF5F68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2015 год – 4 393 000,00 рублей;</w:t>
      </w:r>
    </w:p>
    <w:p w:rsidR="00DF5F68" w:rsidRPr="00DF5F68" w:rsidRDefault="00DF5F68" w:rsidP="00DF5F68">
      <w:pPr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8E0747">
        <w:rPr>
          <w:rFonts w:ascii="Times New Roman" w:hAnsi="Times New Roman" w:cs="Times New Roman"/>
          <w:sz w:val="24"/>
          <w:szCs w:val="24"/>
        </w:rPr>
        <w:t>3 935 920</w:t>
      </w:r>
      <w:r w:rsidRPr="00DF5F68">
        <w:rPr>
          <w:rFonts w:ascii="Times New Roman" w:hAnsi="Times New Roman" w:cs="Times New Roman"/>
          <w:sz w:val="24"/>
          <w:szCs w:val="24"/>
        </w:rPr>
        <w:t>,00 рублей;</w:t>
      </w:r>
    </w:p>
    <w:p w:rsidR="00DF5F68" w:rsidRPr="00DF5F68" w:rsidRDefault="00DF5F68" w:rsidP="00DF5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2017 год –</w:t>
      </w:r>
      <w:r w:rsidR="008E0747">
        <w:rPr>
          <w:rFonts w:ascii="Times New Roman" w:hAnsi="Times New Roman" w:cs="Times New Roman"/>
          <w:sz w:val="24"/>
          <w:szCs w:val="24"/>
        </w:rPr>
        <w:t xml:space="preserve"> 3 935 920</w:t>
      </w:r>
      <w:r w:rsidRPr="00DF5F68">
        <w:rPr>
          <w:rFonts w:ascii="Times New Roman" w:hAnsi="Times New Roman" w:cs="Times New Roman"/>
          <w:sz w:val="24"/>
          <w:szCs w:val="24"/>
        </w:rPr>
        <w:t>,00 рублей;</w:t>
      </w:r>
    </w:p>
    <w:p w:rsidR="00AE7E72" w:rsidRPr="00AE7E72" w:rsidRDefault="00DF5F68" w:rsidP="00DF5F68">
      <w:pPr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2018 год – 3</w:t>
      </w:r>
      <w:r w:rsidR="008E0747">
        <w:rPr>
          <w:rFonts w:ascii="Times New Roman" w:hAnsi="Times New Roman" w:cs="Times New Roman"/>
          <w:sz w:val="24"/>
          <w:szCs w:val="24"/>
        </w:rPr>
        <w:t> 935 920</w:t>
      </w:r>
      <w:r w:rsidRPr="00DF5F68">
        <w:rPr>
          <w:rFonts w:ascii="Times New Roman" w:hAnsi="Times New Roman" w:cs="Times New Roman"/>
          <w:sz w:val="24"/>
          <w:szCs w:val="24"/>
          <w:lang w:val="en-US"/>
        </w:rPr>
        <w:t xml:space="preserve">,00 </w:t>
      </w:r>
      <w:r w:rsidRPr="00DF5F68">
        <w:rPr>
          <w:rFonts w:ascii="Times New Roman" w:hAnsi="Times New Roman" w:cs="Times New Roman"/>
          <w:sz w:val="24"/>
          <w:szCs w:val="24"/>
        </w:rPr>
        <w:t>рублей.</w:t>
      </w:r>
      <w:r w:rsidRPr="00EC47FC">
        <w:rPr>
          <w:sz w:val="28"/>
          <w:szCs w:val="28"/>
        </w:rPr>
        <w:t xml:space="preserve">                     </w:t>
      </w:r>
    </w:p>
    <w:sectPr w:rsidR="00AE7E72" w:rsidRPr="00AE7E72" w:rsidSect="00AE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E72"/>
    <w:rsid w:val="008E0747"/>
    <w:rsid w:val="00AE7E72"/>
    <w:rsid w:val="00CE66F1"/>
    <w:rsid w:val="00D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AE7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7E72"/>
  </w:style>
  <w:style w:type="paragraph" w:customStyle="1" w:styleId="ConsPlusTitle">
    <w:name w:val="ConsPlusTitle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AE7E72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0">
    <w:name w:val="Font Style20"/>
    <w:rsid w:val="00DF5F68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DF5F6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9">
    <w:name w:val="Font Style19"/>
    <w:basedOn w:val="a0"/>
    <w:uiPriority w:val="99"/>
    <w:rsid w:val="00DF5F6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DF5F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F6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CA9340AB0D1D5F77547A2A5CE237DBB3B908408646992O7w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253F7C43DCB9683491A103321DBE8CD0DA9310FBD8CDFFF2C4BA0OAw2D" TargetMode="External"/><Relationship Id="rId12" Type="http://schemas.openxmlformats.org/officeDocument/2006/relationships/hyperlink" Target="consultantplus://offline/ref=CFD253F7C43DCB9683491A103321DBE8C50DAC3503B5D1D5F77547A2A5OCw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253F7C43DCB9683491A103321DBE8C50DAA350FB2D1D5F77547A2A5CE237DBB3B908408646993O7wBD" TargetMode="External"/><Relationship Id="rId11" Type="http://schemas.openxmlformats.org/officeDocument/2006/relationships/hyperlink" Target="consultantplus://offline/ref=CFD253F7C43DCB9683491A103321DBE8C50FAA370BB6D1D5F77547A2A5CE237DBB3B908408646992O7w0D" TargetMode="External"/><Relationship Id="rId5" Type="http://schemas.openxmlformats.org/officeDocument/2006/relationships/hyperlink" Target="consultantplus://offline/ref=CFD253F7C43DCB9683491A103321DBE8CD0FAF310ABD8CDFFF2C4BA0A2C17C6ABC729C85086469O9wBD" TargetMode="External"/><Relationship Id="rId10" Type="http://schemas.openxmlformats.org/officeDocument/2006/relationships/hyperlink" Target="consultantplus://offline/ref=CFD253F7C43DCB9683491A103321DBE8C50FAD370CB4D1D5F77547A2A5CE237DBB3B908408646992O7w2D" TargetMode="External"/><Relationship Id="rId4" Type="http://schemas.openxmlformats.org/officeDocument/2006/relationships/hyperlink" Target="consultantplus://offline/ref=CFD253F7C43DCB9683491A103321DBE8C50FA9330CB4D1D5F77547A2A5OCwED" TargetMode="External"/><Relationship Id="rId9" Type="http://schemas.openxmlformats.org/officeDocument/2006/relationships/hyperlink" Target="consultantplus://offline/ref=CFD253F7C43DCB9683491A103321DBE8CD07AD3202BD8CDFFF2C4BA0A2C17C6ABC729C85086468O9w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2015-12-24T02:38:00Z</cp:lastPrinted>
  <dcterms:created xsi:type="dcterms:W3CDTF">2015-11-11T09:04:00Z</dcterms:created>
  <dcterms:modified xsi:type="dcterms:W3CDTF">2015-12-24T02:38:00Z</dcterms:modified>
</cp:coreProperties>
</file>