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72" w:rsidRPr="00AE7E72" w:rsidRDefault="00AE7E72" w:rsidP="00AE7E7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E7E72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AE7E72" w:rsidRPr="00AE7E72" w:rsidRDefault="00AE7E72" w:rsidP="00AE7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E72">
        <w:rPr>
          <w:rFonts w:ascii="Times New Roman" w:hAnsi="Times New Roman" w:cs="Times New Roman"/>
          <w:b/>
          <w:sz w:val="24"/>
          <w:szCs w:val="24"/>
        </w:rPr>
        <w:t>«Содействие развитию культуры Администрации Восточенского сельсовета»</w:t>
      </w:r>
    </w:p>
    <w:p w:rsidR="00AE7E72" w:rsidRPr="00AE7E72" w:rsidRDefault="00AE7E72" w:rsidP="00AE7E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E72" w:rsidRPr="00AE7E72" w:rsidRDefault="00AE7E72" w:rsidP="00AE7E72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E7E72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 </w:t>
      </w:r>
    </w:p>
    <w:p w:rsidR="00AE7E72" w:rsidRPr="00AE7E72" w:rsidRDefault="00AE7E72" w:rsidP="00AE7E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E7E72">
        <w:rPr>
          <w:rFonts w:ascii="Times New Roman" w:hAnsi="Times New Roman" w:cs="Times New Roman"/>
          <w:b/>
          <w:sz w:val="24"/>
          <w:szCs w:val="24"/>
        </w:rPr>
        <w:t>«Содействие развитию культуры Администрации Восточенского сельсовета»</w:t>
      </w:r>
    </w:p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94"/>
        <w:gridCol w:w="7938"/>
      </w:tblGrid>
      <w:tr w:rsidR="00AE7E72" w:rsidRPr="00AE7E72" w:rsidTr="00AE7E72">
        <w:trPr>
          <w:cantSplit/>
          <w:trHeight w:val="67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E72" w:rsidRPr="00AE7E72" w:rsidRDefault="00AE7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AE7E72" w:rsidRPr="00AE7E72" w:rsidRDefault="00AE7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E72" w:rsidRPr="00AE7E72" w:rsidRDefault="00AE7E72">
            <w:pPr>
              <w:pStyle w:val="2"/>
              <w:jc w:val="left"/>
              <w:rPr>
                <w:sz w:val="24"/>
                <w:szCs w:val="24"/>
              </w:rPr>
            </w:pPr>
            <w:r w:rsidRPr="00AE7E72">
              <w:rPr>
                <w:sz w:val="24"/>
                <w:szCs w:val="24"/>
              </w:rPr>
              <w:t>Муниципальная программа  «Содействие развитию культуры Администрации Восточенского сельсовета» (далее – Программа)</w:t>
            </w:r>
          </w:p>
        </w:tc>
      </w:tr>
      <w:tr w:rsidR="00AE7E72" w:rsidRPr="00AE7E72" w:rsidTr="00AE7E72">
        <w:trPr>
          <w:cantSplit/>
          <w:trHeight w:val="6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E72" w:rsidRPr="00AE7E72" w:rsidRDefault="00AE7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E72" w:rsidRPr="00AE7E72" w:rsidRDefault="00AE7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AE7E72" w:rsidRPr="00AE7E72" w:rsidRDefault="00AE7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Восточенского сельсовета от    30.10.2014г. № 74-п «Об утверждении Перечня муниципальных программ муниципального образования Восточенский сельсовет»</w:t>
            </w:r>
          </w:p>
        </w:tc>
      </w:tr>
      <w:tr w:rsidR="00AE7E72" w:rsidRPr="00AE7E72" w:rsidTr="00AE7E72">
        <w:trPr>
          <w:cantSplit/>
          <w:trHeight w:val="39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E72" w:rsidRPr="00AE7E72" w:rsidRDefault="00AE7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E72" w:rsidRPr="00AE7E72" w:rsidRDefault="00AE7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Администрация Восточенского  сельсовета</w:t>
            </w:r>
          </w:p>
        </w:tc>
      </w:tr>
      <w:tr w:rsidR="00AE7E72" w:rsidRPr="00AE7E72" w:rsidTr="00AE7E72">
        <w:trPr>
          <w:cantSplit/>
          <w:trHeight w:val="39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E72" w:rsidRPr="00AE7E72" w:rsidRDefault="00AE7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E72" w:rsidRPr="00AE7E72" w:rsidRDefault="00AE7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72" w:rsidRPr="00AE7E72" w:rsidTr="00AE7E72">
        <w:trPr>
          <w:cantSplit/>
          <w:trHeight w:val="71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E72" w:rsidRPr="00AE7E72" w:rsidRDefault="00AE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E72" w:rsidRPr="00AE7E72" w:rsidRDefault="00AE7E72">
            <w:pPr>
              <w:pStyle w:val="ConsPlusCell"/>
            </w:pPr>
            <w:r w:rsidRPr="00AE7E72">
              <w:t>подпрограмма 1 «Поддержка искусства и народного творчества».</w:t>
            </w:r>
          </w:p>
          <w:p w:rsidR="00AE7E72" w:rsidRPr="00AE7E72" w:rsidRDefault="00AE7E72">
            <w:pPr>
              <w:pStyle w:val="ConsPlusCell"/>
            </w:pPr>
          </w:p>
        </w:tc>
      </w:tr>
      <w:tr w:rsidR="00AE7E72" w:rsidRPr="00AE7E72" w:rsidTr="00AE7E72">
        <w:trPr>
          <w:cantSplit/>
          <w:trHeight w:val="8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7E72" w:rsidRPr="00AE7E72" w:rsidRDefault="00AE7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7E72" w:rsidRPr="00AE7E72" w:rsidRDefault="00AE7E72" w:rsidP="00DF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развития и реализации культурного и духовного потенциала населения </w:t>
            </w:r>
            <w:r w:rsidR="00DF5F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Восточенского сельсовета </w:t>
            </w:r>
          </w:p>
        </w:tc>
      </w:tr>
      <w:tr w:rsidR="00AE7E72" w:rsidRPr="00AE7E72" w:rsidTr="00AE7E72">
        <w:trPr>
          <w:cantSplit/>
          <w:trHeight w:val="1424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7E72" w:rsidRPr="00AE7E72" w:rsidRDefault="00AE7E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7E72" w:rsidRPr="00AE7E72" w:rsidRDefault="00AE7E72" w:rsidP="00DF5F68">
            <w:pPr>
              <w:pStyle w:val="ConsPlusCell"/>
              <w:rPr>
                <w:bCs/>
              </w:rPr>
            </w:pPr>
            <w:r w:rsidRPr="00AE7E72">
              <w:t>Задача 1. «О</w:t>
            </w:r>
            <w:r w:rsidRPr="00AE7E72">
              <w:rPr>
                <w:bCs/>
              </w:rPr>
              <w:t>беспечение</w:t>
            </w:r>
            <w:r w:rsidRPr="00AE7E72">
              <w:t xml:space="preserve"> доступа населения </w:t>
            </w:r>
            <w:r w:rsidR="00DF5F68">
              <w:t>А</w:t>
            </w:r>
            <w:r w:rsidRPr="00AE7E72">
              <w:t xml:space="preserve">дминистрации Восточенского сельсовета к </w:t>
            </w:r>
            <w:r w:rsidRPr="00AE7E72">
              <w:rPr>
                <w:bCs/>
              </w:rPr>
              <w:t xml:space="preserve"> культурным благам и участию в культурной  жизни».</w:t>
            </w:r>
          </w:p>
        </w:tc>
      </w:tr>
      <w:tr w:rsidR="00AE7E72" w:rsidRPr="00AE7E72" w:rsidTr="00AE7E72">
        <w:trPr>
          <w:cantSplit/>
          <w:trHeight w:val="1489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7E72" w:rsidRPr="00AE7E72" w:rsidRDefault="00AE7E72">
            <w:pPr>
              <w:pStyle w:val="ConsPlusCell"/>
            </w:pPr>
            <w:r w:rsidRPr="00AE7E72">
              <w:t>Целевые показатели</w:t>
            </w:r>
          </w:p>
          <w:p w:rsidR="00AE7E72" w:rsidRPr="00AE7E72" w:rsidRDefault="00AE7E72">
            <w:pPr>
              <w:pStyle w:val="ConsPlusCell"/>
            </w:pPr>
            <w:r w:rsidRPr="00AE7E72">
              <w:t xml:space="preserve">и показатели результативности Программы         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E7E72" w:rsidRPr="00AE7E72" w:rsidRDefault="00AE7E72">
            <w:pPr>
              <w:spacing w:line="23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Количество показателей культурно </w:t>
            </w:r>
            <w:proofErr w:type="spellStart"/>
            <w:r w:rsidRPr="00AE7E72"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досуговых</w:t>
            </w:r>
            <w:proofErr w:type="spellEnd"/>
            <w:r w:rsidRPr="00AE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мероприятий;</w:t>
            </w:r>
          </w:p>
          <w:p w:rsidR="00AE7E72" w:rsidRPr="00AE7E72" w:rsidRDefault="00AE7E72">
            <w:pPr>
              <w:spacing w:line="23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число культурно </w:t>
            </w:r>
            <w:proofErr w:type="spellStart"/>
            <w:r w:rsidRPr="00AE7E72"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досуговых</w:t>
            </w:r>
            <w:proofErr w:type="spellEnd"/>
            <w:r w:rsidRPr="00AE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формирований;</w:t>
            </w:r>
          </w:p>
          <w:p w:rsidR="00AE7E72" w:rsidRPr="00AE7E72" w:rsidRDefault="00AE7E72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количество посещаемости культурно </w:t>
            </w:r>
            <w:proofErr w:type="spellStart"/>
            <w:r w:rsidRPr="00AE7E72"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досуговых</w:t>
            </w:r>
            <w:proofErr w:type="spellEnd"/>
            <w:r w:rsidRPr="00AE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 на платной основе. </w:t>
            </w:r>
          </w:p>
        </w:tc>
      </w:tr>
      <w:tr w:rsidR="00AE7E72" w:rsidRPr="00AE7E72" w:rsidTr="00AE7E72">
        <w:trPr>
          <w:cantSplit/>
          <w:trHeight w:val="71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E72" w:rsidRPr="00AE7E72" w:rsidRDefault="00AE7E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E72" w:rsidRPr="00AE7E72" w:rsidRDefault="00AE7E72">
            <w:pPr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общий объем финансирования Программы – </w:t>
            </w:r>
            <w:r w:rsidR="008E0747">
              <w:rPr>
                <w:rFonts w:ascii="Times New Roman" w:hAnsi="Times New Roman" w:cs="Times New Roman"/>
                <w:sz w:val="24"/>
                <w:szCs w:val="24"/>
              </w:rPr>
              <w:t>20 272 114</w:t>
            </w: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 xml:space="preserve">,00руб., в том числе по годам: </w:t>
            </w:r>
          </w:p>
          <w:p w:rsidR="00AE7E72" w:rsidRPr="00AE7E72" w:rsidRDefault="00AE7E72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2014 год – 4 071 354,00 рублей;</w:t>
            </w:r>
          </w:p>
          <w:p w:rsidR="00AE7E72" w:rsidRPr="00AE7E72" w:rsidRDefault="00AE7E72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2015 год – 4 393 000,00 рублей;</w:t>
            </w:r>
          </w:p>
          <w:p w:rsidR="00AE7E72" w:rsidRPr="00AE7E72" w:rsidRDefault="00AE7E72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2016 год – 3 935 920,00 рублей;</w:t>
            </w:r>
          </w:p>
          <w:p w:rsidR="00AE7E72" w:rsidRPr="00AE7E72" w:rsidRDefault="00AE7E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2017 год –3 935 920,00 рублей;</w:t>
            </w:r>
          </w:p>
          <w:p w:rsidR="00AE7E72" w:rsidRPr="00AE7E72" w:rsidRDefault="00AE7E72">
            <w:pPr>
              <w:spacing w:line="232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2018 год – 3 935 920,00 рублей</w:t>
            </w:r>
            <w:r w:rsidRPr="00AE7E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CE66F1" w:rsidRDefault="00CE66F1">
      <w:pPr>
        <w:rPr>
          <w:rFonts w:ascii="Times New Roman" w:hAnsi="Times New Roman" w:cs="Times New Roman"/>
          <w:sz w:val="24"/>
          <w:szCs w:val="24"/>
        </w:rPr>
      </w:pPr>
    </w:p>
    <w:p w:rsidR="00DF5F68" w:rsidRDefault="00DF5F68">
      <w:pPr>
        <w:rPr>
          <w:rFonts w:ascii="Times New Roman" w:hAnsi="Times New Roman" w:cs="Times New Roman"/>
          <w:sz w:val="24"/>
          <w:szCs w:val="24"/>
        </w:rPr>
      </w:pPr>
    </w:p>
    <w:p w:rsidR="00DF5F68" w:rsidRDefault="00DF5F68">
      <w:pPr>
        <w:rPr>
          <w:rFonts w:ascii="Times New Roman" w:hAnsi="Times New Roman" w:cs="Times New Roman"/>
          <w:sz w:val="24"/>
          <w:szCs w:val="24"/>
        </w:rPr>
      </w:pP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Характеристика текущего состояния сферы культуры 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68">
        <w:rPr>
          <w:rFonts w:ascii="Times New Roman" w:hAnsi="Times New Roman" w:cs="Times New Roman"/>
          <w:b/>
          <w:sz w:val="24"/>
          <w:szCs w:val="24"/>
        </w:rPr>
        <w:t>Восточенского сельсовета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2.1. Характеристика текущего состояния сферы культуры Администрации 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Восточенского сельсовета с указанием основных показателей социально-экономического развития сельсовета.</w:t>
      </w:r>
    </w:p>
    <w:p w:rsidR="00DF5F68" w:rsidRPr="00DF5F68" w:rsidRDefault="00DF5F68" w:rsidP="00DF5F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 Одними из приоритетных задач культурного развития</w:t>
      </w:r>
      <w:r w:rsidRPr="00DF5F68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Pr="00DF5F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F5F68">
        <w:rPr>
          <w:rFonts w:ascii="Times New Roman" w:hAnsi="Times New Roman" w:cs="Times New Roman"/>
          <w:sz w:val="24"/>
          <w:szCs w:val="24"/>
        </w:rPr>
        <w:t>Восточенского сельсовета являются создание условий, обеспечивающих равный доступ населения к качественным культурным благам и услугам.</w:t>
      </w:r>
    </w:p>
    <w:p w:rsidR="00DF5F68" w:rsidRPr="00DF5F68" w:rsidRDefault="00DF5F68" w:rsidP="00DF5F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Услуги  населению Восточенского сельсовета предоставляют 2 учреждения </w:t>
      </w:r>
      <w:proofErr w:type="spellStart"/>
      <w:r w:rsidRPr="00DF5F68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DF5F68">
        <w:rPr>
          <w:rFonts w:ascii="Times New Roman" w:hAnsi="Times New Roman" w:cs="Times New Roman"/>
          <w:sz w:val="24"/>
          <w:szCs w:val="24"/>
        </w:rPr>
        <w:t xml:space="preserve"> типа. Общая численность работающих в отрасли составляет 7 человек.</w:t>
      </w:r>
    </w:p>
    <w:p w:rsidR="00DF5F68" w:rsidRPr="00DF5F68" w:rsidRDefault="00DF5F68" w:rsidP="00DF5F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В условиях  социальных преобразований существует опасность разрушения и утраты культурной и национальной целостности, смещения общественного сознания в сторону </w:t>
      </w:r>
      <w:proofErr w:type="spellStart"/>
      <w:r w:rsidRPr="00DF5F68">
        <w:rPr>
          <w:rFonts w:ascii="Times New Roman" w:hAnsi="Times New Roman" w:cs="Times New Roman"/>
          <w:sz w:val="24"/>
          <w:szCs w:val="24"/>
        </w:rPr>
        <w:t>псевдокультуры</w:t>
      </w:r>
      <w:proofErr w:type="spellEnd"/>
      <w:r w:rsidRPr="00DF5F68">
        <w:rPr>
          <w:rFonts w:ascii="Times New Roman" w:hAnsi="Times New Roman" w:cs="Times New Roman"/>
          <w:sz w:val="24"/>
          <w:szCs w:val="24"/>
        </w:rPr>
        <w:t xml:space="preserve">. Решение задачи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 на территории сельсовета способствует проведение фестивалей, конкурсов, выставок декоративно-прикладного искусства, </w:t>
      </w:r>
      <w:r w:rsidRPr="00DF5F68">
        <w:rPr>
          <w:rFonts w:ascii="Times New Roman" w:hAnsi="Times New Roman" w:cs="Times New Roman"/>
          <w:bCs/>
          <w:sz w:val="24"/>
          <w:szCs w:val="24"/>
        </w:rPr>
        <w:t xml:space="preserve"> оснащение </w:t>
      </w:r>
      <w:r w:rsidRPr="00DF5F68">
        <w:rPr>
          <w:rFonts w:ascii="Times New Roman" w:hAnsi="Times New Roman" w:cs="Times New Roman"/>
          <w:sz w:val="24"/>
          <w:szCs w:val="24"/>
        </w:rPr>
        <w:t xml:space="preserve">учреждений культуры </w:t>
      </w:r>
      <w:r w:rsidRPr="00DF5F68">
        <w:rPr>
          <w:rFonts w:ascii="Times New Roman" w:hAnsi="Times New Roman" w:cs="Times New Roman"/>
          <w:bCs/>
          <w:sz w:val="24"/>
          <w:szCs w:val="24"/>
        </w:rPr>
        <w:t>костюмами.</w:t>
      </w:r>
      <w:r w:rsidRPr="00DF5F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В целях формирования современных технологий, учреждения культуры оснащаются современными акустическими системами, видеотехникой. </w:t>
      </w:r>
    </w:p>
    <w:p w:rsidR="00DF5F68" w:rsidRPr="00DF5F68" w:rsidRDefault="00DF5F68" w:rsidP="00DF5F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Приоритетное внимание  уделяется повышению доступности для граждан культурных благ и услуг. Этому способствуют многочисленные культурные акции, гастроли лучших творческих коллективов, участие в краевых и районных фестивалях и конкурсах, организация выставок ДПИ и т.д.</w:t>
      </w:r>
    </w:p>
    <w:p w:rsidR="00DF5F68" w:rsidRPr="00DF5F68" w:rsidRDefault="00DF5F68" w:rsidP="00DF5F6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F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учреждениях </w:t>
      </w:r>
      <w:proofErr w:type="spellStart"/>
      <w:r w:rsidRPr="00DF5F68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культурно-досугового</w:t>
      </w:r>
      <w:proofErr w:type="spellEnd"/>
      <w:r w:rsidRPr="00DF5F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типа работает 14 клубных формирования, количество участников составляет 143 человек. Кроме того 223 мероприятий проводятся. Это фестивали, смотры, конкурсы, познавательные, информационные игровые программы и т.д., </w:t>
      </w:r>
    </w:p>
    <w:p w:rsidR="00DF5F68" w:rsidRPr="00DF5F68" w:rsidRDefault="00DF5F68" w:rsidP="00DF5F6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F68">
        <w:rPr>
          <w:rFonts w:ascii="Times New Roman" w:eastAsia="Calibri" w:hAnsi="Times New Roman" w:cs="Times New Roman"/>
          <w:sz w:val="24"/>
          <w:szCs w:val="24"/>
          <w:lang w:eastAsia="en-US"/>
        </w:rPr>
        <w:t>Одним из приоритетных направлений культурной политики Администрации Восточенского сельсовета является сохранение культурного и исторического наследия, поддержка народного художественного творчества. Администрация Восточенского сельсовета является местом реализации проекта по сохранению украинской и немецкой культуры, что способствует созданию устойчивого имиджа Восточенского сельсовета и района в целом, как территории многонациональной.</w:t>
      </w:r>
    </w:p>
    <w:p w:rsidR="00DF5F68" w:rsidRPr="00DF5F68" w:rsidRDefault="00DF5F68" w:rsidP="00DF5F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Реализация данной программы позволит сформировать благоприятную социально-культурную среду, обеспечивающую высокое качество жизни населения сельсовета, раскрыть творческий потенциал большего количества жителей, модернизировать сеть учреждений культуры.</w:t>
      </w:r>
    </w:p>
    <w:p w:rsidR="00DF5F68" w:rsidRPr="00DF5F68" w:rsidRDefault="00DF5F68" w:rsidP="00DF5F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К настоящему времени в </w:t>
      </w:r>
      <w:proofErr w:type="spellStart"/>
      <w:r w:rsidRPr="00DF5F68">
        <w:rPr>
          <w:rFonts w:ascii="Times New Roman" w:hAnsi="Times New Roman" w:cs="Times New Roman"/>
          <w:sz w:val="24"/>
          <w:szCs w:val="24"/>
        </w:rPr>
        <w:t>Восточенском</w:t>
      </w:r>
      <w:proofErr w:type="spellEnd"/>
      <w:r w:rsidRPr="00DF5F68">
        <w:rPr>
          <w:rFonts w:ascii="Times New Roman" w:hAnsi="Times New Roman" w:cs="Times New Roman"/>
          <w:sz w:val="24"/>
          <w:szCs w:val="24"/>
        </w:rPr>
        <w:t xml:space="preserve"> сельсовете накопленный потенциал культуры требует системных преобразований, на осуществление которых будет направлена программа «Содействие развитию культуры Администрации Восточенского сельсовета» </w:t>
      </w:r>
    </w:p>
    <w:p w:rsidR="00DF5F68" w:rsidRPr="00DF5F68" w:rsidRDefault="00DF5F68" w:rsidP="00DF5F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lastRenderedPageBreak/>
        <w:t>Разработка и реализация настоящей программы призваны повлиять на культурное состояние общества и  систематизировать и оптимизировать процесс развития учреждений культуры.</w:t>
      </w:r>
    </w:p>
    <w:p w:rsidR="00DF5F68" w:rsidRPr="00DF5F68" w:rsidRDefault="00DF5F68" w:rsidP="00DF5F68">
      <w:pPr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         Результаты социологических опросов свидетельствуют о возрастании культурных запросов населения сельсовета, прежде всего молодежи, о недостаточной удовлетворенности жителей объемом и уровнем </w:t>
      </w:r>
      <w:proofErr w:type="spellStart"/>
      <w:r w:rsidRPr="00DF5F68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F5F68">
        <w:rPr>
          <w:rFonts w:ascii="Times New Roman" w:hAnsi="Times New Roman" w:cs="Times New Roman"/>
          <w:sz w:val="24"/>
          <w:szCs w:val="24"/>
        </w:rPr>
        <w:t xml:space="preserve"> услуг, количеством и оснащением учреждений культуры. </w:t>
      </w:r>
      <w:r w:rsidRPr="00DF5F68">
        <w:rPr>
          <w:rFonts w:ascii="Times New Roman" w:hAnsi="Times New Roman" w:cs="Times New Roman"/>
          <w:color w:val="000000"/>
          <w:sz w:val="24"/>
          <w:szCs w:val="24"/>
        </w:rPr>
        <w:t>Устаревшая и изношенная материально-техническая база значительной части учреждений культуры по-прежнему не позволяет внедрять инновационные формы работы и современные информационные технологии</w:t>
      </w:r>
      <w:r w:rsidRPr="00DF5F68">
        <w:rPr>
          <w:rFonts w:ascii="Times New Roman" w:hAnsi="Times New Roman" w:cs="Times New Roman"/>
          <w:sz w:val="24"/>
          <w:szCs w:val="24"/>
        </w:rPr>
        <w:t>.</w:t>
      </w:r>
    </w:p>
    <w:p w:rsidR="00DF5F68" w:rsidRPr="00DF5F68" w:rsidRDefault="00DF5F68" w:rsidP="00DF5F68">
      <w:pPr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F5F68">
        <w:rPr>
          <w:rFonts w:ascii="Times New Roman" w:hAnsi="Times New Roman" w:cs="Times New Roman"/>
          <w:sz w:val="24"/>
          <w:szCs w:val="24"/>
        </w:rPr>
        <w:t>Обострившиеся за время экономического кризиса проблемы в сфере культуры еще раз продемонстрировали тот факт, что отрасль, традиционно десятилетиями ориентированная на государственную финансовую поддержку, еще слабо подготовлена самим государством к функционированию в условиях рыночной экономики: необходимы серьезные финансовые вложения в модернизацию и развитие инфраструктуры объектов культуры, создание условий для творчества, производства современных культурных продуктов и инновационного развития, доступности культурных услуг и</w:t>
      </w:r>
      <w:proofErr w:type="gramEnd"/>
      <w:r w:rsidRPr="00DF5F68">
        <w:rPr>
          <w:rFonts w:ascii="Times New Roman" w:hAnsi="Times New Roman" w:cs="Times New Roman"/>
          <w:sz w:val="24"/>
          <w:szCs w:val="24"/>
        </w:rPr>
        <w:t xml:space="preserve"> ценностей для всех жителей сельсовета, создание </w:t>
      </w:r>
      <w:proofErr w:type="gramStart"/>
      <w:r w:rsidRPr="00DF5F68">
        <w:rPr>
          <w:rFonts w:ascii="Times New Roman" w:hAnsi="Times New Roman" w:cs="Times New Roman"/>
          <w:sz w:val="24"/>
          <w:szCs w:val="24"/>
        </w:rPr>
        <w:t>экономических механизмов</w:t>
      </w:r>
      <w:proofErr w:type="gramEnd"/>
      <w:r w:rsidRPr="00DF5F68">
        <w:rPr>
          <w:rFonts w:ascii="Times New Roman" w:hAnsi="Times New Roman" w:cs="Times New Roman"/>
          <w:sz w:val="24"/>
          <w:szCs w:val="24"/>
        </w:rPr>
        <w:t>, позволяющих культуре эффективно развиваться в рыночных условиях.</w:t>
      </w:r>
    </w:p>
    <w:p w:rsidR="00DF5F68" w:rsidRPr="00DF5F68" w:rsidRDefault="00DF5F68" w:rsidP="00DF5F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Анализ ситуации наглядно демонстрирует, что в культурной сфере за последнее время накопился целый ряд проблем, без поэтапного разрешения которых невозможно динамичное и социально значимое развитие культуры на территории Восточенского сельсовета. В материальной сфере это, в первую очередь, сокращение численности объектов культуры, недостаточность. Существующие учреждения </w:t>
      </w:r>
      <w:proofErr w:type="spellStart"/>
      <w:r w:rsidRPr="00DF5F68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DF5F68">
        <w:rPr>
          <w:rFonts w:ascii="Times New Roman" w:hAnsi="Times New Roman" w:cs="Times New Roman"/>
          <w:sz w:val="24"/>
          <w:szCs w:val="24"/>
        </w:rPr>
        <w:t xml:space="preserve"> сферы плохо оснащены современным оборудованием, непривлекательны по дизайну. На решение этих и других актуальных проблем будут ориентированы соответствующие разделы программы. </w:t>
      </w:r>
    </w:p>
    <w:p w:rsidR="00DF5F68" w:rsidRPr="00DF5F68" w:rsidRDefault="00DF5F68" w:rsidP="00DF5F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К наиболее серьезным рискам реализации Программы можно отнести такие внешние риски,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Программы является неэффективное управление муниципальной целевой программой.</w:t>
      </w:r>
    </w:p>
    <w:p w:rsidR="00DF5F68" w:rsidRPr="00DF5F68" w:rsidRDefault="00DF5F68" w:rsidP="00DF5F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Перечисленные выше риски реализации Программы на территории Восточенского сельсовета  могут повлечь:</w:t>
      </w:r>
    </w:p>
    <w:p w:rsidR="00DF5F68" w:rsidRPr="00DF5F68" w:rsidRDefault="00DF5F68" w:rsidP="00DF5F68">
      <w:pPr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DF5F68" w:rsidRPr="00DF5F68" w:rsidRDefault="00DF5F68" w:rsidP="00DF5F68">
      <w:pPr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2) нарушение единого информационного и культурного пространства;</w:t>
      </w:r>
    </w:p>
    <w:p w:rsidR="00DF5F68" w:rsidRPr="00DF5F68" w:rsidRDefault="00DF5F68" w:rsidP="00DF5F68">
      <w:pPr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3) потерю квалифицированных кадров;</w:t>
      </w:r>
    </w:p>
    <w:p w:rsidR="00DF5F68" w:rsidRPr="00DF5F68" w:rsidRDefault="00DF5F68" w:rsidP="00DF5F68">
      <w:pPr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4) невозможность полноценной эффективной работы учреждений культуры при переходе учреждений к новой форме хозяйствования.</w:t>
      </w:r>
    </w:p>
    <w:p w:rsidR="00DF5F68" w:rsidRPr="00DF5F68" w:rsidRDefault="00DF5F68" w:rsidP="00DF5F68">
      <w:pPr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          Для предотвращения рисков реализации Программы и их возможных негативных последствий необходимо развивать стратегическое программно-целевое планирование развития отрасли и повышать эффективность управления культурными процессами. </w:t>
      </w:r>
    </w:p>
    <w:p w:rsidR="00DF5F68" w:rsidRPr="00DF5F68" w:rsidRDefault="00DF5F68" w:rsidP="00DF5F6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lastRenderedPageBreak/>
        <w:t xml:space="preserve">          Досрочное прекращение Программы может произойти при изменении социальной и экономической ситуации на территории Восточенского сельсовета и при  неэффективном управлении Программой. Достижение целей Программы при таких условиях будет невозможно.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2.2. Анализ </w:t>
      </w:r>
      <w:proofErr w:type="gramStart"/>
      <w:r w:rsidRPr="00DF5F68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 w:rsidRPr="00DF5F68">
        <w:rPr>
          <w:rFonts w:ascii="Times New Roman" w:hAnsi="Times New Roman" w:cs="Times New Roman"/>
          <w:sz w:val="24"/>
          <w:szCs w:val="24"/>
        </w:rPr>
        <w:t>, финансово-экономических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и прочих рисков реализации программы</w:t>
      </w:r>
    </w:p>
    <w:p w:rsidR="00DF5F68" w:rsidRPr="00DF5F68" w:rsidRDefault="00DF5F68" w:rsidP="00DF5F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Разрабатываемая  муниципальная программа «Содействие развитию культуры Администрации Восточенского сельсовета» предусматривает дальнейший рост влияния культуры на социально-экономическое развитие муниципального образования, усиление ее роли в жизни населения сельсовета. Программно-целевое финансирование деятельности учреждения культуры позволит ввести их в систему современных экономических отношений и сконцентрировать ресурсы на стратегических направлениях муниципальной культурной политики, выступить стимулирующим инструментом, развивающим сферу культуры и мобилизующим на достижение высоких результатов не только работников культуры, но  и  население сельсовета.</w:t>
      </w:r>
    </w:p>
    <w:p w:rsidR="00DF5F68" w:rsidRPr="00DF5F68" w:rsidRDefault="00DF5F68" w:rsidP="00DF5F68">
      <w:pPr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Программа «Содействие развитию культуры Администрации Восточенского сельсовета» охватывает главные направления отрасли, нацелена на достижение социально значимых результатов и эффективности использования бюджетных средств.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68">
        <w:rPr>
          <w:rFonts w:ascii="Times New Roman" w:hAnsi="Times New Roman" w:cs="Times New Roman"/>
          <w:b/>
          <w:sz w:val="24"/>
          <w:szCs w:val="24"/>
        </w:rPr>
        <w:t xml:space="preserve">3.   Приоритеты и цели </w:t>
      </w:r>
      <w:proofErr w:type="gramStart"/>
      <w:r w:rsidRPr="00DF5F68">
        <w:rPr>
          <w:rFonts w:ascii="Times New Roman" w:hAnsi="Times New Roman" w:cs="Times New Roman"/>
          <w:b/>
          <w:sz w:val="24"/>
          <w:szCs w:val="24"/>
        </w:rPr>
        <w:t>социально-экономического</w:t>
      </w:r>
      <w:proofErr w:type="gramEnd"/>
      <w:r w:rsidRPr="00DF5F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68">
        <w:rPr>
          <w:rFonts w:ascii="Times New Roman" w:hAnsi="Times New Roman" w:cs="Times New Roman"/>
          <w:b/>
          <w:sz w:val="24"/>
          <w:szCs w:val="24"/>
        </w:rPr>
        <w:t xml:space="preserve">развития в сфере культуры Администрации Восточенского сельсовета, описание основных целей и задач программы, прогноз развития 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b/>
          <w:sz w:val="24"/>
          <w:szCs w:val="24"/>
        </w:rPr>
        <w:t>сферы культуры Восточенского сельсовета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3.1. Приоритеты и цели </w:t>
      </w:r>
      <w:proofErr w:type="gramStart"/>
      <w:r w:rsidRPr="00DF5F68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proofErr w:type="gramEnd"/>
      <w:r w:rsidRPr="00DF5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развития в сфере культуры администрации Восточенского сельсовета.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Приоритеты и цели социально-экономического развития в сфере культуры Восточенского сельсовета определены в соответствии со следующими стратегическими документами и нормативными правовыми актами Российской Федерации и Красноярского края: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F5F6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F5F68">
        <w:rPr>
          <w:rFonts w:ascii="Times New Roman" w:hAnsi="Times New Roman" w:cs="Times New Roman"/>
          <w:sz w:val="24"/>
          <w:szCs w:val="24"/>
        </w:rPr>
        <w:t xml:space="preserve"> Российской Федерации от 09.10.1992 № 3612-1 «Основы законодательства Российской Федерации о культуре»;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F5F68">
          <w:rPr>
            <w:rFonts w:ascii="Times New Roman" w:hAnsi="Times New Roman" w:cs="Times New Roman"/>
            <w:sz w:val="24"/>
            <w:szCs w:val="24"/>
          </w:rPr>
          <w:t>Концепция</w:t>
        </w:r>
      </w:hyperlink>
      <w:r w:rsidRPr="00DF5F68">
        <w:rPr>
          <w:rFonts w:ascii="Times New Roman" w:hAnsi="Times New Roman" w:cs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17.11.2008 № 1662-р);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F5F68">
          <w:rPr>
            <w:rFonts w:ascii="Times New Roman" w:hAnsi="Times New Roman" w:cs="Times New Roman"/>
            <w:sz w:val="24"/>
            <w:szCs w:val="24"/>
          </w:rPr>
          <w:t>Стратегия</w:t>
        </w:r>
      </w:hyperlink>
      <w:r w:rsidRPr="00DF5F68">
        <w:rPr>
          <w:rFonts w:ascii="Times New Roman" w:hAnsi="Times New Roman" w:cs="Times New Roman"/>
          <w:sz w:val="24"/>
          <w:szCs w:val="24"/>
        </w:rPr>
        <w:t xml:space="preserve"> инновационного развития Российской Федерации на период до 2020 года (утверждена распоряжением Правительства Российской Федерации от 08.12.2011 № 2227-р);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F5F68">
          <w:rPr>
            <w:rFonts w:ascii="Times New Roman" w:hAnsi="Times New Roman" w:cs="Times New Roman"/>
            <w:sz w:val="24"/>
            <w:szCs w:val="24"/>
          </w:rPr>
          <w:t>Стратегия</w:t>
        </w:r>
      </w:hyperlink>
      <w:r w:rsidRPr="00DF5F68">
        <w:rPr>
          <w:rFonts w:ascii="Times New Roman" w:hAnsi="Times New Roman" w:cs="Times New Roman"/>
          <w:sz w:val="24"/>
          <w:szCs w:val="24"/>
        </w:rPr>
        <w:t xml:space="preserve"> развития информационного общества в Российской Федерации (утверждена Президентом Российской Федерации  07.02.2008 № Пр-212);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Национальная </w:t>
      </w:r>
      <w:hyperlink r:id="rId8" w:history="1">
        <w:r w:rsidRPr="00DF5F68">
          <w:rPr>
            <w:rFonts w:ascii="Times New Roman" w:hAnsi="Times New Roman" w:cs="Times New Roman"/>
            <w:sz w:val="24"/>
            <w:szCs w:val="24"/>
          </w:rPr>
          <w:t>стратегия</w:t>
        </w:r>
      </w:hyperlink>
      <w:r w:rsidRPr="00DF5F68">
        <w:rPr>
          <w:rFonts w:ascii="Times New Roman" w:hAnsi="Times New Roman" w:cs="Times New Roman"/>
          <w:sz w:val="24"/>
          <w:szCs w:val="24"/>
        </w:rPr>
        <w:t xml:space="preserve"> действий в интересах детей на 2012 - 2017 годы (утверждена Указом Президента Российской Федерации от 01.06.2012 № 761);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lastRenderedPageBreak/>
        <w:t>Основные направления государственной политики по развитию сферы культуры в Российской Федерации до 2015 года (согласованы Правительством Российской Федерации от 01.06.2006 № МФ-П44-2462);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DF5F68">
          <w:rPr>
            <w:rFonts w:ascii="Times New Roman" w:hAnsi="Times New Roman" w:cs="Times New Roman"/>
            <w:sz w:val="24"/>
            <w:szCs w:val="24"/>
          </w:rPr>
          <w:t>Концепция</w:t>
        </w:r>
      </w:hyperlink>
      <w:r w:rsidRPr="00DF5F68">
        <w:rPr>
          <w:rFonts w:ascii="Times New Roman" w:hAnsi="Times New Roman" w:cs="Times New Roman"/>
          <w:sz w:val="24"/>
          <w:szCs w:val="24"/>
        </w:rPr>
        <w:t xml:space="preserve"> сохранения и развития нематериального культурного наследия народов Российской Федерации на 2009 - 2015 годы (утверждена приказом Министерства культуры Российской Федерации от 17.12.2008 № 267);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DF5F68">
          <w:rPr>
            <w:rFonts w:ascii="Times New Roman" w:hAnsi="Times New Roman" w:cs="Times New Roman"/>
            <w:sz w:val="24"/>
            <w:szCs w:val="24"/>
          </w:rPr>
          <w:t>Концепция</w:t>
        </w:r>
      </w:hyperlink>
      <w:r w:rsidRPr="00DF5F68">
        <w:rPr>
          <w:rFonts w:ascii="Times New Roman" w:hAnsi="Times New Roman" w:cs="Times New Roman"/>
          <w:sz w:val="24"/>
          <w:szCs w:val="24"/>
        </w:rPr>
        <w:t xml:space="preserve"> развития образования в сфере культуры и искусства в Российской Федерации на 2008 - 2015 годы (одобрена распоряжением Правительства Российской Федерации от 25.08.2008 № 1244-р);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DF5F68">
          <w:rPr>
            <w:rFonts w:ascii="Times New Roman" w:hAnsi="Times New Roman" w:cs="Times New Roman"/>
            <w:sz w:val="24"/>
            <w:szCs w:val="24"/>
          </w:rPr>
          <w:t>Стратегия</w:t>
        </w:r>
      </w:hyperlink>
      <w:r w:rsidRPr="00DF5F68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Сибири до 2020 года (утверждена распоряжением Правительства Российской Федерации от          05.07.2010 № 1120-р);</w:t>
      </w:r>
    </w:p>
    <w:p w:rsidR="00DF5F68" w:rsidRPr="00DF5F68" w:rsidRDefault="00DF5F68" w:rsidP="00DF5F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Закон Красноярского края от 28.06.2007 № 2-190 «О культуре»;</w:t>
      </w:r>
    </w:p>
    <w:p w:rsidR="00DF5F68" w:rsidRPr="00DF5F68" w:rsidRDefault="00DF5F68" w:rsidP="00DF5F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постановление Правительства Красноярского края от 20.01.2009 № 24-п «Об утверждении Основных направлений стратегии культурной политики Красноярского края на 2009 - 2020 годы»;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F5F68" w:rsidRPr="00DF5F68" w:rsidRDefault="00DF5F68" w:rsidP="00DF5F6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3.2. Описание основных целей и задач программы</w:t>
      </w:r>
    </w:p>
    <w:p w:rsidR="00DF5F68" w:rsidRPr="00DF5F68" w:rsidRDefault="00DF5F68" w:rsidP="00DF5F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Основной целью Программы является</w:t>
      </w:r>
      <w:r w:rsidRPr="00DF5F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F5F68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развития и реализации культурного и духовного потенциала населения администрации Восточенского сельсовета. Администрация </w:t>
      </w:r>
      <w:r w:rsidRPr="00DF5F68">
        <w:rPr>
          <w:rFonts w:ascii="Times New Roman" w:hAnsi="Times New Roman" w:cs="Times New Roman"/>
          <w:sz w:val="24"/>
          <w:szCs w:val="24"/>
        </w:rPr>
        <w:t xml:space="preserve">Восточенского сельсовета располагает клубной системой, которые формируют и предлагают населению сельсовета разнообразные услуги в сфере культуры, направленные на формирование и удовлетворение культурных и информационных потребностей, которые обеспечивают высокое качество жизни и являются фундаментом формирования человеческой личности. Учреждения культуры находятся в шаговой доступности от населения, что открывает перед ними большие возможности. </w:t>
      </w:r>
    </w:p>
    <w:p w:rsidR="00DF5F68" w:rsidRPr="00DF5F68" w:rsidRDefault="00DF5F68" w:rsidP="00DF5F68">
      <w:pPr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DF5F68">
        <w:rPr>
          <w:rFonts w:ascii="Times New Roman" w:hAnsi="Times New Roman" w:cs="Times New Roman"/>
          <w:sz w:val="24"/>
          <w:szCs w:val="24"/>
        </w:rPr>
        <w:t>Достижение поставленной цели позволит</w:t>
      </w:r>
      <w:r w:rsidRPr="00DF5F68">
        <w:rPr>
          <w:rFonts w:ascii="Times New Roman" w:hAnsi="Times New Roman" w:cs="Times New Roman"/>
          <w:color w:val="000000"/>
          <w:sz w:val="24"/>
          <w:szCs w:val="24"/>
        </w:rPr>
        <w:t xml:space="preserve"> вывести культуру на уровень, позволяющий ей стать полноценным и активным участником социально-экономических процессов, происходящих на территории сельсовета,</w:t>
      </w:r>
      <w:r w:rsidRPr="00DF5F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F5F68">
        <w:rPr>
          <w:rFonts w:ascii="Times New Roman" w:hAnsi="Times New Roman" w:cs="Times New Roman"/>
          <w:sz w:val="24"/>
          <w:szCs w:val="24"/>
        </w:rPr>
        <w:t>создать условия для гармоничного развития человека, реализации его духовного потенциала,</w:t>
      </w:r>
      <w:r w:rsidRPr="00DF5F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F5F68">
        <w:rPr>
          <w:rFonts w:ascii="Times New Roman" w:hAnsi="Times New Roman" w:cs="Times New Roman"/>
          <w:sz w:val="24"/>
          <w:szCs w:val="24"/>
        </w:rPr>
        <w:t>обеспечить сохранность нематериального культурного наследия.</w:t>
      </w:r>
      <w:r w:rsidRPr="00DF5F68">
        <w:rPr>
          <w:rFonts w:ascii="Times New Roman" w:hAnsi="Times New Roman" w:cs="Times New Roman"/>
          <w:color w:val="000000"/>
          <w:sz w:val="24"/>
          <w:szCs w:val="24"/>
        </w:rPr>
        <w:t xml:space="preserve"> Тесная взаимосвязь процессов, происходящих в сфере культуры, с процессами, происходящими в обществе, делает использование программно-целевого метода необходимым условием дальнейшего развития отрасли. </w:t>
      </w:r>
      <w:r w:rsidRPr="00DF5F68">
        <w:rPr>
          <w:rFonts w:ascii="Times New Roman" w:hAnsi="Times New Roman" w:cs="Times New Roman"/>
          <w:sz w:val="24"/>
          <w:szCs w:val="24"/>
        </w:rPr>
        <w:t xml:space="preserve"> При этом предстоит реализовать комплекс мер: обеспечить модернизацию, укрепляя новые организационно-правовые формы учреждений культуры; стимулировать развитие новых направлений видов и жанров культуры;</w:t>
      </w:r>
      <w:r w:rsidRPr="00DF5F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F5F68">
        <w:rPr>
          <w:rFonts w:ascii="Times New Roman" w:hAnsi="Times New Roman" w:cs="Times New Roman"/>
          <w:sz w:val="24"/>
          <w:szCs w:val="24"/>
        </w:rPr>
        <w:t>поддержку новаторских проектов в области современной культуры, творческих проектов.</w:t>
      </w:r>
      <w:r w:rsidRPr="00DF5F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F5F68">
        <w:rPr>
          <w:rFonts w:ascii="Times New Roman" w:hAnsi="Times New Roman" w:cs="Times New Roman"/>
          <w:sz w:val="24"/>
          <w:szCs w:val="24"/>
        </w:rPr>
        <w:t>В процессе реализации Программы будут созданы условия для повышения качества и разнообразия услуг в сфере культуры на территории сельсовета.</w:t>
      </w:r>
    </w:p>
    <w:p w:rsidR="00DF5F68" w:rsidRPr="00DF5F68" w:rsidRDefault="00DF5F68" w:rsidP="00DF5F6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Для достижения данной цели должны быть решены следующие задачи.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b/>
          <w:sz w:val="24"/>
          <w:szCs w:val="24"/>
        </w:rPr>
        <w:t xml:space="preserve">Задача 1. </w:t>
      </w:r>
      <w:r w:rsidRPr="00DF5F68">
        <w:rPr>
          <w:rFonts w:ascii="Times New Roman" w:hAnsi="Times New Roman" w:cs="Times New Roman"/>
          <w:sz w:val="24"/>
          <w:szCs w:val="24"/>
        </w:rPr>
        <w:t>Обеспечение доступа населения Администрации Восточенского сельсовета к культурным благам и участию в культурной  жизни.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5F68" w:rsidRPr="00DF5F68" w:rsidRDefault="00DF5F68" w:rsidP="00DF5F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lastRenderedPageBreak/>
        <w:t>3.3. Прогноз развития сферы культуры администрации Восточенского сельсовета</w:t>
      </w:r>
    </w:p>
    <w:p w:rsidR="00DF5F68" w:rsidRPr="00DF5F68" w:rsidRDefault="00DF5F68" w:rsidP="00DF5F68">
      <w:pPr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F5F68">
        <w:rPr>
          <w:rStyle w:val="FontStyle20"/>
          <w:rFonts w:ascii="Times New Roman" w:hAnsi="Times New Roman" w:cs="Times New Roman"/>
          <w:sz w:val="24"/>
          <w:szCs w:val="24"/>
        </w:rPr>
        <w:t xml:space="preserve">           Программа, определяющая приоритеты, основные направления и механизм реализации культурной политики Восточенского сельсовета, выступит действенным и эффективным фактором социально-экономического развития Восточенского сельсовета на основе использования потенциала и ресурса культуры. Муниципальная программа</w:t>
      </w:r>
      <w:r w:rsidRPr="00DF5F68">
        <w:rPr>
          <w:rFonts w:ascii="Times New Roman" w:hAnsi="Times New Roman" w:cs="Times New Roman"/>
          <w:sz w:val="24"/>
          <w:szCs w:val="24"/>
        </w:rPr>
        <w:t xml:space="preserve"> «Содействие развитию культуры Администрации Восточенского сельсовета» </w:t>
      </w:r>
      <w:r w:rsidRPr="00DF5F68">
        <w:rPr>
          <w:rStyle w:val="FontStyle20"/>
          <w:rFonts w:ascii="Times New Roman" w:hAnsi="Times New Roman" w:cs="Times New Roman"/>
          <w:sz w:val="24"/>
          <w:szCs w:val="24"/>
        </w:rPr>
        <w:t>направлена на решение важного блока задач, являющихся частью социально-экономического развития Администрации Восточенского сельсовета.</w:t>
      </w:r>
    </w:p>
    <w:p w:rsidR="00DF5F68" w:rsidRPr="00DF5F68" w:rsidRDefault="00DF5F68" w:rsidP="00DF5F68">
      <w:pPr>
        <w:ind w:firstLine="708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F5F68">
        <w:rPr>
          <w:rStyle w:val="FontStyle20"/>
          <w:rFonts w:ascii="Times New Roman" w:hAnsi="Times New Roman" w:cs="Times New Roman"/>
          <w:sz w:val="24"/>
          <w:szCs w:val="24"/>
        </w:rPr>
        <w:t>Реализация Программы предполагает достижение следующих результатов в социально-экономической сфере: рост объема и ассортимента услуг населению, оказываемых в сфере культуры администрации Восточенского сельсовета.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F5F68" w:rsidRPr="00DF5F68" w:rsidRDefault="00DF5F68" w:rsidP="00DF5F68">
      <w:pPr>
        <w:pStyle w:val="ListParagraph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DF5F68">
        <w:rPr>
          <w:rFonts w:ascii="Times New Roman" w:hAnsi="Times New Roman"/>
          <w:b/>
          <w:sz w:val="24"/>
          <w:szCs w:val="24"/>
          <w:lang w:eastAsia="ru-RU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Администрации Восточенского сельсовета</w:t>
      </w:r>
    </w:p>
    <w:p w:rsidR="00DF5F68" w:rsidRPr="00DF5F68" w:rsidRDefault="00DF5F68" w:rsidP="00DF5F68">
      <w:pPr>
        <w:pStyle w:val="ListParagraph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DF5F68" w:rsidRPr="00DF5F68" w:rsidRDefault="00DF5F68" w:rsidP="00DF5F68">
      <w:pPr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F5F68">
        <w:rPr>
          <w:rStyle w:val="FontStyle20"/>
          <w:rFonts w:ascii="Times New Roman" w:hAnsi="Times New Roman" w:cs="Times New Roman"/>
          <w:sz w:val="24"/>
          <w:szCs w:val="24"/>
        </w:rPr>
        <w:t xml:space="preserve">               В результате реализации муниципальной  программы </w:t>
      </w:r>
      <w:r w:rsidRPr="00DF5F68">
        <w:rPr>
          <w:rFonts w:ascii="Times New Roman" w:hAnsi="Times New Roman" w:cs="Times New Roman"/>
          <w:sz w:val="24"/>
          <w:szCs w:val="24"/>
        </w:rPr>
        <w:t xml:space="preserve">«Содействие развитию культуры Администрации Восточенского сельсовета» </w:t>
      </w:r>
      <w:r w:rsidRPr="00DF5F68">
        <w:rPr>
          <w:rStyle w:val="FontStyle20"/>
          <w:rFonts w:ascii="Times New Roman" w:hAnsi="Times New Roman" w:cs="Times New Roman"/>
          <w:sz w:val="24"/>
          <w:szCs w:val="24"/>
        </w:rPr>
        <w:t>будет достигнуто: выравнивание возможностей участия населения сельсовета в культурной жизни общества независимо от уровня доходов, социального статуса и места проживания; оптимизация и модернизация муниципального учреждения культуры; развитие публичных цен</w:t>
      </w:r>
      <w:r w:rsidRPr="00DF5F68">
        <w:rPr>
          <w:rStyle w:val="FontStyle20"/>
          <w:rFonts w:ascii="Times New Roman" w:hAnsi="Times New Roman" w:cs="Times New Roman"/>
          <w:sz w:val="24"/>
          <w:szCs w:val="24"/>
        </w:rPr>
        <w:softHyphen/>
        <w:t xml:space="preserve">тров правовой и социально значимой информации, созданных на базе библиотек района; внедрение и распространение новых информационных продуктов и технологий; распространение и поддержка муниципальных культурных инициатив; укрепление положительного образа культуры  Восточенского сельсовета в регионе и за его пределами. Все это будет способствовать росту социальной </w:t>
      </w:r>
      <w:proofErr w:type="spellStart"/>
      <w:r w:rsidRPr="00DF5F68">
        <w:rPr>
          <w:rStyle w:val="FontStyle20"/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DF5F68">
        <w:rPr>
          <w:rStyle w:val="FontStyle20"/>
          <w:rFonts w:ascii="Times New Roman" w:hAnsi="Times New Roman" w:cs="Times New Roman"/>
          <w:sz w:val="24"/>
          <w:szCs w:val="24"/>
        </w:rPr>
        <w:t xml:space="preserve"> муниципального учреждения культуры.</w:t>
      </w:r>
    </w:p>
    <w:p w:rsidR="00DF5F68" w:rsidRPr="00DF5F68" w:rsidRDefault="00DF5F68" w:rsidP="00DF5F68">
      <w:pPr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Style w:val="FontStyle20"/>
          <w:rFonts w:ascii="Times New Roman" w:hAnsi="Times New Roman" w:cs="Times New Roman"/>
          <w:sz w:val="24"/>
          <w:szCs w:val="24"/>
        </w:rPr>
        <w:t xml:space="preserve">       Реализация  муниципальной программы  </w:t>
      </w:r>
      <w:r w:rsidRPr="00DF5F68">
        <w:rPr>
          <w:rFonts w:ascii="Times New Roman" w:hAnsi="Times New Roman" w:cs="Times New Roman"/>
          <w:sz w:val="24"/>
          <w:szCs w:val="24"/>
        </w:rPr>
        <w:t xml:space="preserve">«Содействие развитию культуры Администрации Восточенского сельсовета» </w:t>
      </w:r>
      <w:r w:rsidRPr="00DF5F68">
        <w:rPr>
          <w:rStyle w:val="FontStyle20"/>
          <w:rFonts w:ascii="Times New Roman" w:hAnsi="Times New Roman" w:cs="Times New Roman"/>
          <w:sz w:val="24"/>
          <w:szCs w:val="24"/>
        </w:rPr>
        <w:t>по</w:t>
      </w:r>
      <w:r w:rsidRPr="00DF5F68">
        <w:rPr>
          <w:rStyle w:val="FontStyle20"/>
          <w:rFonts w:ascii="Times New Roman" w:hAnsi="Times New Roman" w:cs="Times New Roman"/>
          <w:sz w:val="24"/>
          <w:szCs w:val="24"/>
        </w:rPr>
        <w:softHyphen/>
        <w:t xml:space="preserve">зволит создать условия для эффективного включения культуры  в процессы </w:t>
      </w:r>
      <w:proofErr w:type="gramStart"/>
      <w:r w:rsidRPr="00DF5F68">
        <w:rPr>
          <w:rStyle w:val="FontStyle20"/>
          <w:rFonts w:ascii="Times New Roman" w:hAnsi="Times New Roman" w:cs="Times New Roman"/>
          <w:sz w:val="24"/>
          <w:szCs w:val="24"/>
        </w:rPr>
        <w:t>повышения уровня благосостояния населения администрации</w:t>
      </w:r>
      <w:proofErr w:type="gramEnd"/>
      <w:r w:rsidRPr="00DF5F68">
        <w:rPr>
          <w:rStyle w:val="FontStyle20"/>
          <w:rFonts w:ascii="Times New Roman" w:hAnsi="Times New Roman" w:cs="Times New Roman"/>
          <w:sz w:val="24"/>
          <w:szCs w:val="24"/>
        </w:rPr>
        <w:t xml:space="preserve"> Восточенского сельсовета, сохранения социальной стабильности, развития институтов гражданского общества и обеспечения устойчивого социально-экономического развития района. Программа станет шагом к решению стратегических целей и задач в сфере культурной </w:t>
      </w:r>
      <w:proofErr w:type="gramStart"/>
      <w:r w:rsidRPr="00DF5F68">
        <w:rPr>
          <w:rStyle w:val="FontStyle20"/>
          <w:rFonts w:ascii="Times New Roman" w:hAnsi="Times New Roman" w:cs="Times New Roman"/>
          <w:sz w:val="24"/>
          <w:szCs w:val="24"/>
        </w:rPr>
        <w:t>политики на период</w:t>
      </w:r>
      <w:proofErr w:type="gramEnd"/>
      <w:r w:rsidRPr="00DF5F68">
        <w:rPr>
          <w:rStyle w:val="FontStyle20"/>
          <w:rFonts w:ascii="Times New Roman" w:hAnsi="Times New Roman" w:cs="Times New Roman"/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2020 г"/>
        </w:smartTagPr>
        <w:r w:rsidRPr="00DF5F68">
          <w:rPr>
            <w:rStyle w:val="FontStyle20"/>
            <w:rFonts w:ascii="Times New Roman" w:hAnsi="Times New Roman" w:cs="Times New Roman"/>
            <w:sz w:val="24"/>
            <w:szCs w:val="24"/>
          </w:rPr>
          <w:t>2020 г</w:t>
        </w:r>
      </w:smartTag>
      <w:r w:rsidRPr="00DF5F68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F5F68" w:rsidRPr="00DF5F68" w:rsidRDefault="00DF5F68" w:rsidP="00DF5F6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F5F68">
        <w:rPr>
          <w:rFonts w:ascii="Times New Roman" w:hAnsi="Times New Roman" w:cs="Times New Roman"/>
          <w:b/>
          <w:sz w:val="24"/>
          <w:szCs w:val="24"/>
        </w:rPr>
        <w:t xml:space="preserve">5. Перечень подпрограмм 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F5F68">
        <w:rPr>
          <w:rFonts w:ascii="Times New Roman" w:hAnsi="Times New Roman" w:cs="Times New Roman"/>
          <w:b/>
          <w:sz w:val="24"/>
          <w:szCs w:val="24"/>
        </w:rPr>
        <w:t>с указанием сроков их реализации и ожидаемых результатов.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В рамках программы предполагается реализация подпрограммы, приведенной в приложении №1. </w:t>
      </w:r>
    </w:p>
    <w:p w:rsidR="00DF5F68" w:rsidRPr="00DF5F68" w:rsidRDefault="00DF5F68" w:rsidP="00DF5F68">
      <w:pPr>
        <w:pStyle w:val="ConsPlusCell"/>
        <w:ind w:firstLine="540"/>
        <w:jc w:val="both"/>
        <w:rPr>
          <w:bCs/>
        </w:rPr>
      </w:pPr>
      <w:r w:rsidRPr="00DF5F68">
        <w:t>Для решения Задачи 1. «О</w:t>
      </w:r>
      <w:r w:rsidRPr="00DF5F68">
        <w:rPr>
          <w:bCs/>
        </w:rPr>
        <w:t>беспечение</w:t>
      </w:r>
      <w:r w:rsidRPr="00DF5F68">
        <w:t xml:space="preserve"> доступа населения Администрации Восточенского сельсовета к </w:t>
      </w:r>
      <w:r w:rsidRPr="00DF5F68">
        <w:rPr>
          <w:bCs/>
        </w:rPr>
        <w:t xml:space="preserve"> культурным благам и участию в культурной  жизни»</w:t>
      </w:r>
      <w:r w:rsidRPr="00DF5F68">
        <w:t xml:space="preserve"> предусматривается реализация подпрограммы «Поддержка искусства и народного тво</w:t>
      </w:r>
      <w:r w:rsidRPr="00DF5F68">
        <w:t>р</w:t>
      </w:r>
      <w:r w:rsidRPr="00DF5F68">
        <w:t>чества».</w:t>
      </w:r>
    </w:p>
    <w:p w:rsidR="00DF5F68" w:rsidRPr="00DF5F68" w:rsidRDefault="00DF5F68" w:rsidP="00DF5F68">
      <w:pPr>
        <w:pStyle w:val="ConsPlusCell"/>
        <w:ind w:firstLine="540"/>
        <w:jc w:val="both"/>
        <w:rPr>
          <w:bCs/>
        </w:rPr>
      </w:pPr>
      <w:r w:rsidRPr="00DF5F68">
        <w:rPr>
          <w:bCs/>
        </w:rPr>
        <w:t>В рамках подпрограммы «</w:t>
      </w:r>
      <w:r w:rsidRPr="00DF5F68">
        <w:t>Поддержка искусства и народного тво</w:t>
      </w:r>
      <w:r w:rsidRPr="00DF5F68">
        <w:t>р</w:t>
      </w:r>
      <w:r w:rsidRPr="00DF5F68">
        <w:t>чества</w:t>
      </w:r>
      <w:r w:rsidRPr="00DF5F68">
        <w:rPr>
          <w:bCs/>
        </w:rPr>
        <w:t>» решаются следующие задачи:</w:t>
      </w:r>
    </w:p>
    <w:p w:rsidR="00DF5F68" w:rsidRPr="00DF5F68" w:rsidRDefault="00DF5F68" w:rsidP="00DF5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поддержка  искусства;</w:t>
      </w:r>
    </w:p>
    <w:p w:rsidR="00DF5F68" w:rsidRPr="00DF5F68" w:rsidRDefault="00DF5F68" w:rsidP="00DF5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сохранение и развитие традиционной народной культуры;</w:t>
      </w:r>
    </w:p>
    <w:p w:rsidR="00DF5F68" w:rsidRPr="00DF5F68" w:rsidRDefault="00DF5F68" w:rsidP="00DF5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lastRenderedPageBreak/>
        <w:t>поддержка творческих инициатив населения и организаций культуры;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организация и проведение культурных событий, в том числе на краевом и межрегиональном уровне.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Будут достигнуты следующие целевые показатели (индикаторы):</w:t>
      </w:r>
    </w:p>
    <w:tbl>
      <w:tblPr>
        <w:tblW w:w="10353" w:type="dxa"/>
        <w:tblInd w:w="-25" w:type="dxa"/>
        <w:tblLayout w:type="fixed"/>
        <w:tblLook w:val="0000"/>
      </w:tblPr>
      <w:tblGrid>
        <w:gridCol w:w="828"/>
        <w:gridCol w:w="4125"/>
        <w:gridCol w:w="1276"/>
        <w:gridCol w:w="1044"/>
        <w:gridCol w:w="1029"/>
        <w:gridCol w:w="1013"/>
        <w:gridCol w:w="1038"/>
      </w:tblGrid>
      <w:tr w:rsidR="00DF5F68" w:rsidRPr="00DF5F68" w:rsidTr="00662D4E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F68" w:rsidRPr="00DF5F68" w:rsidRDefault="00DF5F68" w:rsidP="00662D4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5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DF5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DF5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DF5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F68" w:rsidRPr="00DF5F68" w:rsidRDefault="00DF5F68" w:rsidP="00662D4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5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5F68" w:rsidRPr="00DF5F68" w:rsidRDefault="00DF5F68" w:rsidP="00662D4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5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</w:t>
            </w:r>
            <w:proofErr w:type="gramStart"/>
            <w:r w:rsidRPr="00DF5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DF5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DF5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proofErr w:type="gramEnd"/>
            <w:r w:rsidRPr="00DF5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змер</w:t>
            </w:r>
            <w:proofErr w:type="spellEnd"/>
            <w:r w:rsidRPr="00DF5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F68" w:rsidRPr="00DF5F68" w:rsidRDefault="00DF5F68" w:rsidP="00662D4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5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Значение индикатора</w:t>
            </w:r>
          </w:p>
        </w:tc>
      </w:tr>
      <w:tr w:rsidR="00DF5F68" w:rsidRPr="00DF5F68" w:rsidTr="00662D4E"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F68" w:rsidRPr="00DF5F68" w:rsidRDefault="00DF5F68" w:rsidP="00662D4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F68" w:rsidRPr="00DF5F68" w:rsidRDefault="00DF5F68" w:rsidP="00662D4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F68" w:rsidRPr="00DF5F68" w:rsidRDefault="00DF5F68" w:rsidP="00662D4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F68" w:rsidRPr="00DF5F68" w:rsidRDefault="00DF5F68" w:rsidP="00662D4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5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2015 г.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F68" w:rsidRPr="00DF5F68" w:rsidRDefault="00DF5F68" w:rsidP="00662D4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5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2016 г.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F68" w:rsidRPr="00DF5F68" w:rsidRDefault="00DF5F68" w:rsidP="00662D4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5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2017 г.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F68" w:rsidRPr="00DF5F68" w:rsidRDefault="00DF5F68" w:rsidP="00662D4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5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2018 г.</w:t>
            </w:r>
          </w:p>
        </w:tc>
      </w:tr>
      <w:tr w:rsidR="00DF5F68" w:rsidRPr="00DF5F68" w:rsidTr="00662D4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F68" w:rsidRPr="00DF5F68" w:rsidRDefault="00DF5F68" w:rsidP="00662D4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5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F68" w:rsidRPr="00DF5F68" w:rsidRDefault="00DF5F68" w:rsidP="00662D4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5F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spellStart"/>
            <w:r w:rsidRPr="00DF5F68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культурно-досуговых</w:t>
            </w:r>
            <w:proofErr w:type="spellEnd"/>
            <w:r w:rsidRPr="00DF5F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8" w:rsidRPr="00DF5F68" w:rsidRDefault="00DF5F68" w:rsidP="00662D4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5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8" w:rsidRPr="00DF5F68" w:rsidRDefault="00DF5F68" w:rsidP="00662D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68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8" w:rsidRPr="00DF5F68" w:rsidRDefault="00DF5F68" w:rsidP="00662D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68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F68" w:rsidRPr="00DF5F68" w:rsidRDefault="00DF5F68" w:rsidP="00662D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68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8" w:rsidRPr="00DF5F68" w:rsidRDefault="00DF5F68" w:rsidP="00662D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6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DF5F68" w:rsidRPr="00DF5F68" w:rsidTr="00662D4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F68" w:rsidRPr="00DF5F68" w:rsidRDefault="00DF5F68" w:rsidP="00662D4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5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F68" w:rsidRPr="00DF5F68" w:rsidRDefault="00DF5F68" w:rsidP="00662D4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число культурно </w:t>
            </w:r>
            <w:proofErr w:type="spellStart"/>
            <w:r w:rsidRPr="00DF5F68"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досуговых</w:t>
            </w:r>
            <w:proofErr w:type="spellEnd"/>
            <w:r w:rsidRPr="00DF5F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8" w:rsidRPr="00DF5F68" w:rsidRDefault="00DF5F68" w:rsidP="00662D4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5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8" w:rsidRPr="00DF5F68" w:rsidRDefault="00DF5F68" w:rsidP="00662D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8" w:rsidRPr="00DF5F68" w:rsidRDefault="00DF5F68" w:rsidP="00662D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F68" w:rsidRPr="00DF5F68" w:rsidRDefault="00DF5F68" w:rsidP="00662D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8" w:rsidRPr="00DF5F68" w:rsidRDefault="00DF5F68" w:rsidP="00662D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F5F68" w:rsidRPr="00DF5F68" w:rsidTr="00662D4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F68" w:rsidRPr="00DF5F68" w:rsidRDefault="00DF5F68" w:rsidP="00662D4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5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F68" w:rsidRPr="00DF5F68" w:rsidRDefault="00DF5F68" w:rsidP="00662D4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посещаемости культурно </w:t>
            </w:r>
            <w:proofErr w:type="spellStart"/>
            <w:r w:rsidRPr="00DF5F68"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досуговых</w:t>
            </w:r>
            <w:proofErr w:type="spellEnd"/>
            <w:r w:rsidRPr="00DF5F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 на платной основе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8" w:rsidRPr="00DF5F68" w:rsidRDefault="00DF5F68" w:rsidP="00662D4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5F6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8" w:rsidRPr="00DF5F68" w:rsidRDefault="00DF5F68" w:rsidP="00662D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68">
              <w:rPr>
                <w:rFonts w:ascii="Times New Roman" w:hAnsi="Times New Roman" w:cs="Times New Roman"/>
                <w:sz w:val="24"/>
                <w:szCs w:val="24"/>
              </w:rPr>
              <w:t>9050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F68" w:rsidRPr="00DF5F68" w:rsidRDefault="00DF5F68" w:rsidP="00662D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68">
              <w:rPr>
                <w:rFonts w:ascii="Times New Roman" w:hAnsi="Times New Roman" w:cs="Times New Roman"/>
                <w:sz w:val="24"/>
                <w:szCs w:val="24"/>
              </w:rPr>
              <w:t>9060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F68" w:rsidRPr="00DF5F68" w:rsidRDefault="00DF5F68" w:rsidP="00662D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68">
              <w:rPr>
                <w:rFonts w:ascii="Times New Roman" w:hAnsi="Times New Roman" w:cs="Times New Roman"/>
                <w:sz w:val="24"/>
                <w:szCs w:val="24"/>
              </w:rPr>
              <w:t>9060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F68" w:rsidRPr="00DF5F68" w:rsidRDefault="00DF5F68" w:rsidP="00662D4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68">
              <w:rPr>
                <w:rFonts w:ascii="Times New Roman" w:hAnsi="Times New Roman" w:cs="Times New Roman"/>
                <w:sz w:val="24"/>
                <w:szCs w:val="24"/>
              </w:rPr>
              <w:t>9070</w:t>
            </w:r>
          </w:p>
        </w:tc>
      </w:tr>
    </w:tbl>
    <w:p w:rsidR="00DF5F68" w:rsidRPr="00DF5F68" w:rsidRDefault="00DF5F68" w:rsidP="00DF5F6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F5F68" w:rsidRDefault="00DF5F68" w:rsidP="008E0747">
      <w:pPr>
        <w:pStyle w:val="ListParagraph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DF5F68">
        <w:rPr>
          <w:rFonts w:ascii="Times New Roman" w:hAnsi="Times New Roman"/>
          <w:b/>
          <w:sz w:val="24"/>
          <w:szCs w:val="24"/>
          <w:lang w:eastAsia="ru-RU"/>
        </w:rPr>
        <w:t>6.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программы</w:t>
      </w:r>
    </w:p>
    <w:p w:rsidR="008E0747" w:rsidRPr="008E0747" w:rsidRDefault="008E0747" w:rsidP="008E0747">
      <w:pPr>
        <w:pStyle w:val="ListParagraph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DF5F68" w:rsidRPr="00DF5F68" w:rsidRDefault="00DF5F68" w:rsidP="00DF5F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Распределение планируемых расходов по подпрограммам с указанием главных распорядителей средств районного бюджета, а также по годам реализации программы приведено в приложении № 2 и ресурсное обеспечение и прогнозная оценка расходов на реализацию целей муниципальной Программы с  учетом источников финансирования, в том числе по уровням бюджетной системы в приложении № 3  к Программе.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Par922"/>
      <w:bookmarkEnd w:id="0"/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F5F68">
        <w:rPr>
          <w:rFonts w:ascii="Times New Roman" w:hAnsi="Times New Roman" w:cs="Times New Roman"/>
          <w:b/>
          <w:sz w:val="24"/>
          <w:szCs w:val="24"/>
        </w:rPr>
        <w:t xml:space="preserve">7. Информация об объеме бюджетных ассигнований, 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5F68">
        <w:rPr>
          <w:rFonts w:ascii="Times New Roman" w:hAnsi="Times New Roman" w:cs="Times New Roman"/>
          <w:b/>
          <w:sz w:val="24"/>
          <w:szCs w:val="24"/>
        </w:rPr>
        <w:t>направленных</w:t>
      </w:r>
      <w:proofErr w:type="gramEnd"/>
      <w:r w:rsidRPr="00DF5F68">
        <w:rPr>
          <w:rFonts w:ascii="Times New Roman" w:hAnsi="Times New Roman" w:cs="Times New Roman"/>
          <w:b/>
          <w:sz w:val="24"/>
          <w:szCs w:val="24"/>
        </w:rPr>
        <w:t xml:space="preserve"> на реализацию научной, научно-технической 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F5F68">
        <w:rPr>
          <w:rFonts w:ascii="Times New Roman" w:hAnsi="Times New Roman" w:cs="Times New Roman"/>
          <w:b/>
          <w:sz w:val="24"/>
          <w:szCs w:val="24"/>
        </w:rPr>
        <w:t>и инновационной деятельности</w:t>
      </w:r>
    </w:p>
    <w:p w:rsidR="00DF5F68" w:rsidRPr="00DF5F68" w:rsidRDefault="00DF5F68" w:rsidP="00DF5F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F5F68" w:rsidRPr="00DF5F68" w:rsidRDefault="00DF5F68" w:rsidP="00DF5F68">
      <w:pPr>
        <w:tabs>
          <w:tab w:val="left" w:pos="1418"/>
        </w:tabs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F5F68">
        <w:rPr>
          <w:rFonts w:ascii="Times New Roman" w:hAnsi="Times New Roman" w:cs="Times New Roman"/>
          <w:b/>
          <w:sz w:val="24"/>
          <w:szCs w:val="24"/>
        </w:rPr>
        <w:t>8. Прогноз сводных показателей муниципальных заданий.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В рамках реализации программы планируется оказанием МБУК Восточенская ЦКС следующих муниципальных услуг (выполнение работ) &lt;1&gt;: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2" w:history="1">
        <w:r w:rsidRPr="00DF5F68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DF5F68">
        <w:rPr>
          <w:rFonts w:ascii="Times New Roman" w:hAnsi="Times New Roman" w:cs="Times New Roman"/>
          <w:sz w:val="24"/>
          <w:szCs w:val="24"/>
        </w:rPr>
        <w:t xml:space="preserve"> Министерства культуры Красн</w:t>
      </w:r>
      <w:r>
        <w:rPr>
          <w:rFonts w:ascii="Times New Roman" w:hAnsi="Times New Roman" w:cs="Times New Roman"/>
          <w:sz w:val="24"/>
          <w:szCs w:val="24"/>
        </w:rPr>
        <w:t>оярского края от</w:t>
      </w:r>
      <w:r w:rsidRPr="00DF5F68">
        <w:rPr>
          <w:rFonts w:ascii="Times New Roman" w:hAnsi="Times New Roman" w:cs="Times New Roman"/>
          <w:sz w:val="24"/>
          <w:szCs w:val="24"/>
        </w:rPr>
        <w:t xml:space="preserve"> 11.04.2012 № 151 «Об утверждении ведомственного перечня государственных услуг (работ), ок</w:t>
      </w:r>
      <w:r w:rsidRPr="00DF5F68">
        <w:rPr>
          <w:rFonts w:ascii="Times New Roman" w:hAnsi="Times New Roman" w:cs="Times New Roman"/>
          <w:sz w:val="24"/>
          <w:szCs w:val="24"/>
        </w:rPr>
        <w:t>а</w:t>
      </w:r>
      <w:r w:rsidRPr="00DF5F68">
        <w:rPr>
          <w:rFonts w:ascii="Times New Roman" w:hAnsi="Times New Roman" w:cs="Times New Roman"/>
          <w:sz w:val="24"/>
          <w:szCs w:val="24"/>
        </w:rPr>
        <w:t>зываемых (выполняемых) находящимися в ведении министерства культуры Красноярского края краевыми государственными учрежд</w:t>
      </w:r>
      <w:r w:rsidRPr="00DF5F68">
        <w:rPr>
          <w:rFonts w:ascii="Times New Roman" w:hAnsi="Times New Roman" w:cs="Times New Roman"/>
          <w:sz w:val="24"/>
          <w:szCs w:val="24"/>
        </w:rPr>
        <w:t>е</w:t>
      </w:r>
      <w:r w:rsidRPr="00DF5F68">
        <w:rPr>
          <w:rFonts w:ascii="Times New Roman" w:hAnsi="Times New Roman" w:cs="Times New Roman"/>
          <w:sz w:val="24"/>
          <w:szCs w:val="24"/>
        </w:rPr>
        <w:t xml:space="preserve">ниями, в </w:t>
      </w:r>
      <w:r w:rsidRPr="00DF5F68">
        <w:rPr>
          <w:rFonts w:ascii="Times New Roman" w:hAnsi="Times New Roman" w:cs="Times New Roman"/>
          <w:sz w:val="24"/>
          <w:szCs w:val="24"/>
        </w:rPr>
        <w:lastRenderedPageBreak/>
        <w:t>качестве основных видов деятельности»;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- организация досуга населения (вечера, беседы, диспуты, конкурсы, народные гулянья и праздники, занятия кружков и клубов по интересам);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- производство продукции традиционных народных, а также народных художественных промыслов и ремёсел, сувенирной продукции.  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Прогноз сводных показателей муниципальных заданий на оказание муниципальных услуг МБУК Восточенская ЦКС в области культуры администрации Восточенского сельсовета Краснотуранского района  приведен в </w:t>
      </w:r>
      <w:hyperlink w:anchor="Par7732" w:history="1">
        <w:r w:rsidRPr="00DF5F68">
          <w:rPr>
            <w:rFonts w:ascii="Times New Roman" w:hAnsi="Times New Roman" w:cs="Times New Roman"/>
            <w:sz w:val="24"/>
            <w:szCs w:val="24"/>
          </w:rPr>
          <w:t>приложении № 1.</w:t>
        </w:r>
      </w:hyperlink>
    </w:p>
    <w:p w:rsidR="00AE7E72" w:rsidRDefault="00AE7E72">
      <w:pPr>
        <w:rPr>
          <w:rFonts w:ascii="Times New Roman" w:hAnsi="Times New Roman" w:cs="Times New Roman"/>
          <w:sz w:val="24"/>
          <w:szCs w:val="24"/>
        </w:rPr>
      </w:pPr>
    </w:p>
    <w:p w:rsidR="00AE7E72" w:rsidRDefault="00AE7E72">
      <w:pPr>
        <w:rPr>
          <w:rFonts w:ascii="Times New Roman" w:hAnsi="Times New Roman" w:cs="Times New Roman"/>
          <w:sz w:val="24"/>
          <w:szCs w:val="24"/>
        </w:rPr>
      </w:pPr>
    </w:p>
    <w:p w:rsidR="00DF5F68" w:rsidRDefault="00DF5F68">
      <w:pPr>
        <w:rPr>
          <w:rFonts w:ascii="Times New Roman" w:hAnsi="Times New Roman" w:cs="Times New Roman"/>
          <w:sz w:val="24"/>
          <w:szCs w:val="24"/>
        </w:rPr>
      </w:pPr>
    </w:p>
    <w:p w:rsidR="00DF5F68" w:rsidRDefault="00DF5F68">
      <w:pPr>
        <w:rPr>
          <w:rFonts w:ascii="Times New Roman" w:hAnsi="Times New Roman" w:cs="Times New Roman"/>
          <w:sz w:val="24"/>
          <w:szCs w:val="24"/>
        </w:rPr>
      </w:pPr>
    </w:p>
    <w:p w:rsidR="00DF5F68" w:rsidRDefault="00DF5F68">
      <w:pPr>
        <w:rPr>
          <w:rFonts w:ascii="Times New Roman" w:hAnsi="Times New Roman" w:cs="Times New Roman"/>
          <w:sz w:val="24"/>
          <w:szCs w:val="24"/>
        </w:rPr>
      </w:pPr>
    </w:p>
    <w:p w:rsidR="00DF5F68" w:rsidRDefault="00DF5F68">
      <w:pPr>
        <w:rPr>
          <w:rFonts w:ascii="Times New Roman" w:hAnsi="Times New Roman" w:cs="Times New Roman"/>
          <w:sz w:val="24"/>
          <w:szCs w:val="24"/>
        </w:rPr>
      </w:pPr>
    </w:p>
    <w:p w:rsidR="00DF5F68" w:rsidRDefault="00DF5F68">
      <w:pPr>
        <w:rPr>
          <w:rFonts w:ascii="Times New Roman" w:hAnsi="Times New Roman" w:cs="Times New Roman"/>
          <w:sz w:val="24"/>
          <w:szCs w:val="24"/>
        </w:rPr>
      </w:pPr>
    </w:p>
    <w:p w:rsidR="00DF5F68" w:rsidRDefault="00DF5F68">
      <w:pPr>
        <w:rPr>
          <w:rFonts w:ascii="Times New Roman" w:hAnsi="Times New Roman" w:cs="Times New Roman"/>
          <w:sz w:val="24"/>
          <w:szCs w:val="24"/>
        </w:rPr>
      </w:pPr>
    </w:p>
    <w:p w:rsidR="00DF5F68" w:rsidRDefault="00DF5F68">
      <w:pPr>
        <w:rPr>
          <w:rFonts w:ascii="Times New Roman" w:hAnsi="Times New Roman" w:cs="Times New Roman"/>
          <w:sz w:val="24"/>
          <w:szCs w:val="24"/>
        </w:rPr>
      </w:pPr>
    </w:p>
    <w:p w:rsidR="00DF5F68" w:rsidRDefault="00DF5F68">
      <w:pPr>
        <w:rPr>
          <w:rFonts w:ascii="Times New Roman" w:hAnsi="Times New Roman" w:cs="Times New Roman"/>
          <w:sz w:val="24"/>
          <w:szCs w:val="24"/>
        </w:rPr>
      </w:pPr>
    </w:p>
    <w:p w:rsidR="00DF5F68" w:rsidRDefault="00DF5F68">
      <w:pPr>
        <w:rPr>
          <w:rFonts w:ascii="Times New Roman" w:hAnsi="Times New Roman" w:cs="Times New Roman"/>
          <w:sz w:val="24"/>
          <w:szCs w:val="24"/>
        </w:rPr>
      </w:pPr>
    </w:p>
    <w:p w:rsidR="00DF5F68" w:rsidRDefault="00DF5F68">
      <w:pPr>
        <w:rPr>
          <w:rFonts w:ascii="Times New Roman" w:hAnsi="Times New Roman" w:cs="Times New Roman"/>
          <w:sz w:val="24"/>
          <w:szCs w:val="24"/>
        </w:rPr>
      </w:pPr>
    </w:p>
    <w:p w:rsidR="00DF5F68" w:rsidRDefault="00DF5F68">
      <w:pPr>
        <w:rPr>
          <w:rFonts w:ascii="Times New Roman" w:hAnsi="Times New Roman" w:cs="Times New Roman"/>
          <w:sz w:val="24"/>
          <w:szCs w:val="24"/>
        </w:rPr>
      </w:pPr>
    </w:p>
    <w:p w:rsidR="00DF5F68" w:rsidRDefault="00DF5F68">
      <w:pPr>
        <w:rPr>
          <w:rFonts w:ascii="Times New Roman" w:hAnsi="Times New Roman" w:cs="Times New Roman"/>
          <w:sz w:val="24"/>
          <w:szCs w:val="24"/>
        </w:rPr>
      </w:pPr>
    </w:p>
    <w:p w:rsidR="00DF5F68" w:rsidRDefault="00DF5F68">
      <w:pPr>
        <w:rPr>
          <w:rFonts w:ascii="Times New Roman" w:hAnsi="Times New Roman" w:cs="Times New Roman"/>
          <w:sz w:val="24"/>
          <w:szCs w:val="24"/>
        </w:rPr>
      </w:pPr>
    </w:p>
    <w:p w:rsidR="00DF5F68" w:rsidRDefault="00DF5F68">
      <w:pPr>
        <w:rPr>
          <w:rFonts w:ascii="Times New Roman" w:hAnsi="Times New Roman" w:cs="Times New Roman"/>
          <w:sz w:val="24"/>
          <w:szCs w:val="24"/>
        </w:rPr>
      </w:pPr>
    </w:p>
    <w:p w:rsidR="00DF5F68" w:rsidRDefault="00DF5F68">
      <w:pPr>
        <w:rPr>
          <w:rFonts w:ascii="Times New Roman" w:hAnsi="Times New Roman" w:cs="Times New Roman"/>
          <w:sz w:val="24"/>
          <w:szCs w:val="24"/>
        </w:rPr>
      </w:pPr>
    </w:p>
    <w:p w:rsidR="00DF5F68" w:rsidRDefault="00DF5F68">
      <w:pPr>
        <w:rPr>
          <w:rFonts w:ascii="Times New Roman" w:hAnsi="Times New Roman" w:cs="Times New Roman"/>
          <w:sz w:val="24"/>
          <w:szCs w:val="24"/>
        </w:rPr>
      </w:pPr>
    </w:p>
    <w:p w:rsidR="00DF5F68" w:rsidRDefault="00DF5F68">
      <w:pPr>
        <w:rPr>
          <w:rFonts w:ascii="Times New Roman" w:hAnsi="Times New Roman" w:cs="Times New Roman"/>
          <w:sz w:val="24"/>
          <w:szCs w:val="24"/>
        </w:rPr>
      </w:pPr>
    </w:p>
    <w:p w:rsidR="00DF5F68" w:rsidRDefault="00DF5F68">
      <w:pPr>
        <w:rPr>
          <w:rFonts w:ascii="Times New Roman" w:hAnsi="Times New Roman" w:cs="Times New Roman"/>
          <w:sz w:val="24"/>
          <w:szCs w:val="24"/>
        </w:rPr>
      </w:pPr>
    </w:p>
    <w:p w:rsidR="00DF5F68" w:rsidRDefault="00DF5F68">
      <w:pPr>
        <w:rPr>
          <w:rFonts w:ascii="Times New Roman" w:hAnsi="Times New Roman" w:cs="Times New Roman"/>
          <w:sz w:val="24"/>
          <w:szCs w:val="24"/>
        </w:rPr>
      </w:pPr>
    </w:p>
    <w:p w:rsidR="00DF5F68" w:rsidRDefault="00DF5F68">
      <w:pPr>
        <w:rPr>
          <w:rFonts w:ascii="Times New Roman" w:hAnsi="Times New Roman" w:cs="Times New Roman"/>
          <w:sz w:val="24"/>
          <w:szCs w:val="24"/>
        </w:rPr>
      </w:pPr>
    </w:p>
    <w:p w:rsidR="00DF5F68" w:rsidRDefault="00DF5F68">
      <w:pPr>
        <w:rPr>
          <w:rFonts w:ascii="Times New Roman" w:hAnsi="Times New Roman" w:cs="Times New Roman"/>
          <w:sz w:val="24"/>
          <w:szCs w:val="24"/>
        </w:rPr>
      </w:pPr>
    </w:p>
    <w:p w:rsidR="00AE7E72" w:rsidRPr="00AE7E72" w:rsidRDefault="00AE7E72" w:rsidP="00AE7E72">
      <w:pPr>
        <w:autoSpaceDE w:val="0"/>
        <w:autoSpaceDN w:val="0"/>
        <w:adjustRightInd w:val="0"/>
        <w:ind w:left="5220"/>
        <w:outlineLvl w:val="0"/>
        <w:rPr>
          <w:rFonts w:ascii="Times New Roman" w:hAnsi="Times New Roman" w:cs="Times New Roman"/>
          <w:sz w:val="24"/>
          <w:szCs w:val="24"/>
        </w:rPr>
      </w:pPr>
      <w:r w:rsidRPr="00AE7E7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E7E72" w:rsidRPr="00AE7E72" w:rsidRDefault="00AE7E72" w:rsidP="00AE7E72">
      <w:pPr>
        <w:autoSpaceDE w:val="0"/>
        <w:autoSpaceDN w:val="0"/>
        <w:adjustRightInd w:val="0"/>
        <w:ind w:left="5220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E7E7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E7E72">
        <w:rPr>
          <w:rFonts w:ascii="Times New Roman" w:hAnsi="Times New Roman" w:cs="Times New Roman"/>
          <w:sz w:val="24"/>
          <w:szCs w:val="24"/>
        </w:rPr>
        <w:t xml:space="preserve">  муниципальной  программы</w:t>
      </w:r>
    </w:p>
    <w:p w:rsidR="00AE7E72" w:rsidRPr="00AE7E72" w:rsidRDefault="00AE7E72" w:rsidP="00AE7E72">
      <w:pPr>
        <w:widowControl w:val="0"/>
        <w:autoSpaceDE w:val="0"/>
        <w:autoSpaceDN w:val="0"/>
        <w:adjustRightInd w:val="0"/>
        <w:ind w:left="5220"/>
        <w:outlineLvl w:val="1"/>
        <w:rPr>
          <w:rFonts w:ascii="Times New Roman" w:hAnsi="Times New Roman" w:cs="Times New Roman"/>
          <w:sz w:val="24"/>
          <w:szCs w:val="24"/>
        </w:rPr>
      </w:pPr>
      <w:r w:rsidRPr="00AE7E72">
        <w:rPr>
          <w:rFonts w:ascii="Times New Roman" w:hAnsi="Times New Roman" w:cs="Times New Roman"/>
          <w:sz w:val="24"/>
          <w:szCs w:val="24"/>
        </w:rPr>
        <w:t>«Содействие развитию культуры Администрации Восточенского сельсовета»</w:t>
      </w:r>
    </w:p>
    <w:p w:rsidR="00AE7E72" w:rsidRPr="00AE7E72" w:rsidRDefault="00AE7E72" w:rsidP="00AE7E72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E7E72" w:rsidRPr="00AE7E72" w:rsidRDefault="00AE7E72" w:rsidP="00AE7E72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7E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Подпрограмма 1 «Поддержка искусства и народного творчества», реализуемая в рамках проекта муниципальной программы  </w:t>
      </w:r>
    </w:p>
    <w:p w:rsidR="00AE7E72" w:rsidRPr="00AE7E72" w:rsidRDefault="00AE7E72" w:rsidP="00AE7E7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7E72">
        <w:rPr>
          <w:rFonts w:ascii="Times New Roman" w:hAnsi="Times New Roman" w:cs="Times New Roman"/>
          <w:b w:val="0"/>
          <w:bCs w:val="0"/>
          <w:sz w:val="24"/>
          <w:szCs w:val="24"/>
        </w:rPr>
        <w:t>«Содействие развитию культуры Администрации  Восточенского сельсовета»</w:t>
      </w:r>
    </w:p>
    <w:p w:rsidR="00AE7E72" w:rsidRPr="00AE7E72" w:rsidRDefault="00AE7E72" w:rsidP="00AE7E72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E7E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Паспорт подпрограммы </w:t>
      </w:r>
    </w:p>
    <w:p w:rsidR="00AE7E72" w:rsidRPr="00AE7E72" w:rsidRDefault="00AE7E72" w:rsidP="00AE7E7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244"/>
      </w:tblGrid>
      <w:tr w:rsidR="00AE7E72" w:rsidRPr="00AE7E72" w:rsidTr="00471101">
        <w:tc>
          <w:tcPr>
            <w:tcW w:w="3936" w:type="dxa"/>
          </w:tcPr>
          <w:p w:rsidR="00AE7E72" w:rsidRPr="00AE7E72" w:rsidRDefault="00AE7E72" w:rsidP="004711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244" w:type="dxa"/>
          </w:tcPr>
          <w:p w:rsidR="00AE7E72" w:rsidRPr="00AE7E72" w:rsidRDefault="00AE7E72" w:rsidP="0047110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подпрограмма «Поддержка искусства </w:t>
            </w:r>
          </w:p>
          <w:p w:rsidR="00AE7E72" w:rsidRPr="00AE7E72" w:rsidRDefault="00AE7E72" w:rsidP="0047110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 народного творчества» (далее – подпрограмма)</w:t>
            </w:r>
          </w:p>
        </w:tc>
      </w:tr>
      <w:tr w:rsidR="00AE7E72" w:rsidRPr="00AE7E72" w:rsidTr="00471101">
        <w:tc>
          <w:tcPr>
            <w:tcW w:w="3936" w:type="dxa"/>
          </w:tcPr>
          <w:p w:rsidR="00AE7E72" w:rsidRPr="00AE7E72" w:rsidRDefault="00AE7E72" w:rsidP="004711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  <w:p w:rsidR="00AE7E72" w:rsidRPr="00AE7E72" w:rsidRDefault="00AE7E72" w:rsidP="004711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E7E72" w:rsidRPr="00AE7E72" w:rsidRDefault="00AE7E72" w:rsidP="00471101">
            <w:pPr>
              <w:pStyle w:val="ConsPlusTitle"/>
              <w:widowControl/>
              <w:tabs>
                <w:tab w:val="left" w:pos="5040"/>
                <w:tab w:val="left" w:pos="5220"/>
              </w:tabs>
              <w:ind w:left="36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Проект муниципальной программы «Содействие развитию</w:t>
            </w: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7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культуры Администрации Восточенского сельсовета»   (далее – Программа)</w:t>
            </w:r>
          </w:p>
          <w:p w:rsidR="00AE7E72" w:rsidRPr="00AE7E72" w:rsidRDefault="00AE7E72" w:rsidP="0047110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E7E72" w:rsidRPr="00AE7E72" w:rsidTr="00471101">
        <w:tc>
          <w:tcPr>
            <w:tcW w:w="3936" w:type="dxa"/>
          </w:tcPr>
          <w:p w:rsidR="00AE7E72" w:rsidRPr="00AE7E72" w:rsidRDefault="00AE7E72" w:rsidP="004711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244" w:type="dxa"/>
          </w:tcPr>
          <w:p w:rsidR="00AE7E72" w:rsidRPr="00AE7E72" w:rsidRDefault="00AE7E72" w:rsidP="0047110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Администрация  Восточенского сельсовета  – (далее муниципальное образование)</w:t>
            </w:r>
          </w:p>
          <w:p w:rsidR="00AE7E72" w:rsidRPr="00AE7E72" w:rsidRDefault="00AE7E72" w:rsidP="0047110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E7E72" w:rsidRPr="00AE7E72" w:rsidTr="00471101">
        <w:tc>
          <w:tcPr>
            <w:tcW w:w="3936" w:type="dxa"/>
          </w:tcPr>
          <w:p w:rsidR="00AE7E72" w:rsidRPr="00AE7E72" w:rsidRDefault="00AE7E72" w:rsidP="004711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5244" w:type="dxa"/>
          </w:tcPr>
          <w:p w:rsidR="00AE7E72" w:rsidRPr="00AE7E72" w:rsidRDefault="00AE7E72" w:rsidP="004711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Учреждение Культуры Восточенская Централизованная Клубная Система - далее (МБУК Восточенская ЦКС)</w:t>
            </w:r>
          </w:p>
        </w:tc>
      </w:tr>
      <w:tr w:rsidR="00AE7E72" w:rsidRPr="00AE7E72" w:rsidTr="00471101">
        <w:tc>
          <w:tcPr>
            <w:tcW w:w="3936" w:type="dxa"/>
          </w:tcPr>
          <w:p w:rsidR="00AE7E72" w:rsidRPr="00AE7E72" w:rsidRDefault="00AE7E72" w:rsidP="004711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  <w:p w:rsidR="00AE7E72" w:rsidRPr="00AE7E72" w:rsidRDefault="00AE7E72" w:rsidP="004711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E7E72" w:rsidRPr="00AE7E72" w:rsidRDefault="00AE7E72" w:rsidP="0047110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доступа населения администрации Восточенского сельсовета к культурным благам и участию в культурной жизни</w:t>
            </w:r>
          </w:p>
        </w:tc>
      </w:tr>
      <w:tr w:rsidR="00AE7E72" w:rsidRPr="00AE7E72" w:rsidTr="00471101">
        <w:tc>
          <w:tcPr>
            <w:tcW w:w="3936" w:type="dxa"/>
          </w:tcPr>
          <w:p w:rsidR="00AE7E72" w:rsidRPr="00AE7E72" w:rsidRDefault="00AE7E72" w:rsidP="004711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:rsidR="00AE7E72" w:rsidRPr="00AE7E72" w:rsidRDefault="00AE7E72" w:rsidP="004711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5244" w:type="dxa"/>
          </w:tcPr>
          <w:p w:rsidR="00AE7E72" w:rsidRPr="00AE7E72" w:rsidRDefault="00AE7E72" w:rsidP="004711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поддержка  искусства;</w:t>
            </w:r>
          </w:p>
          <w:p w:rsidR="00AE7E72" w:rsidRPr="00AE7E72" w:rsidRDefault="00AE7E72" w:rsidP="004711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традиционной народной культуры;</w:t>
            </w:r>
          </w:p>
          <w:p w:rsidR="00AE7E72" w:rsidRPr="00AE7E72" w:rsidRDefault="00AE7E72" w:rsidP="004711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поддержка творческих инициатив населения и организаций культуры;</w:t>
            </w:r>
          </w:p>
          <w:p w:rsidR="00AE7E72" w:rsidRPr="00AE7E72" w:rsidRDefault="00AE7E72" w:rsidP="004711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культурных мероприятий</w:t>
            </w:r>
          </w:p>
        </w:tc>
      </w:tr>
      <w:tr w:rsidR="00AE7E72" w:rsidRPr="00AE7E72" w:rsidTr="00471101">
        <w:tc>
          <w:tcPr>
            <w:tcW w:w="3936" w:type="dxa"/>
          </w:tcPr>
          <w:p w:rsidR="00AE7E72" w:rsidRPr="00AE7E72" w:rsidRDefault="00AE7E72" w:rsidP="00471101">
            <w:pPr>
              <w:pStyle w:val="ConsPlusCell"/>
            </w:pPr>
            <w:r w:rsidRPr="00AE7E72">
              <w:t>Целевые индикаторы</w:t>
            </w:r>
          </w:p>
          <w:p w:rsidR="00AE7E72" w:rsidRPr="00AE7E72" w:rsidRDefault="00AE7E72" w:rsidP="00471101">
            <w:pPr>
              <w:pStyle w:val="ConsPlusCell"/>
            </w:pPr>
            <w:r w:rsidRPr="00AE7E72">
              <w:t xml:space="preserve">                   </w:t>
            </w:r>
          </w:p>
        </w:tc>
        <w:tc>
          <w:tcPr>
            <w:tcW w:w="5244" w:type="dxa"/>
          </w:tcPr>
          <w:p w:rsidR="00AE7E72" w:rsidRPr="00AE7E72" w:rsidRDefault="00AE7E72" w:rsidP="00471101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1. Количество показателей культурн</w:t>
            </w:r>
            <w:proofErr w:type="gramStart"/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E7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AE7E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AE7E72" w:rsidRPr="00AE7E72" w:rsidRDefault="00AE7E72" w:rsidP="00471101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 xml:space="preserve">2. число </w:t>
            </w:r>
            <w:proofErr w:type="spellStart"/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AE7E7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формирований;</w:t>
            </w:r>
          </w:p>
          <w:p w:rsidR="00AE7E72" w:rsidRPr="00AE7E72" w:rsidRDefault="00AE7E72" w:rsidP="00471101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посещаемости </w:t>
            </w:r>
            <w:proofErr w:type="spellStart"/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AE7E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 платной основе. </w:t>
            </w:r>
          </w:p>
        </w:tc>
      </w:tr>
      <w:tr w:rsidR="00AE7E72" w:rsidRPr="00AE7E72" w:rsidTr="00471101">
        <w:tc>
          <w:tcPr>
            <w:tcW w:w="3936" w:type="dxa"/>
          </w:tcPr>
          <w:p w:rsidR="00AE7E72" w:rsidRPr="00AE7E72" w:rsidRDefault="00AE7E72" w:rsidP="00471101">
            <w:pPr>
              <w:pStyle w:val="ConsPlusCell"/>
            </w:pPr>
            <w:r w:rsidRPr="00AE7E72">
              <w:t xml:space="preserve">Объемы и источники финансирования подпрограммы </w:t>
            </w:r>
          </w:p>
        </w:tc>
        <w:tc>
          <w:tcPr>
            <w:tcW w:w="5244" w:type="dxa"/>
          </w:tcPr>
          <w:p w:rsidR="00AE7E72" w:rsidRPr="00AE7E72" w:rsidRDefault="00AE7E72" w:rsidP="00471101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общий объем финансирования Подпрограммы – </w:t>
            </w:r>
            <w:r w:rsidR="008E0747">
              <w:rPr>
                <w:rFonts w:ascii="Times New Roman" w:hAnsi="Times New Roman" w:cs="Times New Roman"/>
                <w:sz w:val="24"/>
                <w:szCs w:val="24"/>
              </w:rPr>
              <w:t>20 272 114</w:t>
            </w: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 xml:space="preserve">,00  руб., в том числе по годам: </w:t>
            </w:r>
          </w:p>
          <w:p w:rsidR="00AE7E72" w:rsidRPr="00AE7E72" w:rsidRDefault="00AE7E72" w:rsidP="00471101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2014 год – 4 071 354,00 рублей;</w:t>
            </w:r>
          </w:p>
          <w:p w:rsidR="00AE7E72" w:rsidRPr="00AE7E72" w:rsidRDefault="00AE7E72" w:rsidP="00471101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2015 год – 4 393 000,00 рублей;</w:t>
            </w:r>
          </w:p>
          <w:p w:rsidR="00AE7E72" w:rsidRPr="00AE7E72" w:rsidRDefault="00AE7E72" w:rsidP="00471101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2016 год – 3 935 920,00 рублей;</w:t>
            </w:r>
          </w:p>
          <w:p w:rsidR="00AE7E72" w:rsidRPr="00AE7E72" w:rsidRDefault="00AE7E72" w:rsidP="004711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 –3 935 920,00 рублей;</w:t>
            </w:r>
          </w:p>
          <w:p w:rsidR="00AE7E72" w:rsidRPr="00AE7E72" w:rsidRDefault="00AE7E72" w:rsidP="008E0747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8E0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74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5 920,00 рублей.</w:t>
            </w:r>
          </w:p>
        </w:tc>
      </w:tr>
      <w:tr w:rsidR="00AE7E72" w:rsidRPr="00AE7E72" w:rsidTr="00471101">
        <w:tc>
          <w:tcPr>
            <w:tcW w:w="3936" w:type="dxa"/>
          </w:tcPr>
          <w:p w:rsidR="00AE7E72" w:rsidRPr="00AE7E72" w:rsidRDefault="00AE7E72" w:rsidP="00471101">
            <w:pPr>
              <w:pStyle w:val="ConsPlusCell"/>
            </w:pPr>
            <w:r w:rsidRPr="00AE7E72">
              <w:lastRenderedPageBreak/>
              <w:t xml:space="preserve">Система организации </w:t>
            </w:r>
            <w:proofErr w:type="gramStart"/>
            <w:r w:rsidRPr="00AE7E72">
              <w:t>контроля за</w:t>
            </w:r>
            <w:proofErr w:type="gramEnd"/>
            <w:r w:rsidRPr="00AE7E72">
              <w:t xml:space="preserve"> исполнением подпрограммы</w:t>
            </w:r>
          </w:p>
        </w:tc>
        <w:tc>
          <w:tcPr>
            <w:tcW w:w="5244" w:type="dxa"/>
          </w:tcPr>
          <w:p w:rsidR="00AE7E72" w:rsidRPr="00AE7E72" w:rsidRDefault="00AE7E72" w:rsidP="004711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72">
              <w:rPr>
                <w:rFonts w:ascii="Times New Roman" w:hAnsi="Times New Roman" w:cs="Times New Roman"/>
                <w:sz w:val="24"/>
                <w:szCs w:val="24"/>
              </w:rPr>
              <w:t>Администрация Восточенского сельсовета</w:t>
            </w:r>
          </w:p>
        </w:tc>
      </w:tr>
    </w:tbl>
    <w:p w:rsidR="00DF5F68" w:rsidRDefault="00DF5F68" w:rsidP="00DF5F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5F68" w:rsidRPr="00DF5F68" w:rsidRDefault="00DF5F68" w:rsidP="008E07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2. Основные разделы подпрограммы</w:t>
      </w:r>
    </w:p>
    <w:p w:rsidR="00DF5F68" w:rsidRPr="00DF5F68" w:rsidRDefault="00DF5F68" w:rsidP="00DF5F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2.1. Постановка районной проблемы </w:t>
      </w:r>
    </w:p>
    <w:p w:rsidR="00DF5F68" w:rsidRPr="00DF5F68" w:rsidRDefault="00DF5F68" w:rsidP="008E07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и обоснование необходимости разработки подпрограммы</w:t>
      </w:r>
    </w:p>
    <w:p w:rsidR="00DF5F68" w:rsidRPr="00DF5F68" w:rsidRDefault="00DF5F68" w:rsidP="00DF5F68">
      <w:pPr>
        <w:pStyle w:val="ConsPlusCell"/>
        <w:ind w:firstLine="540"/>
        <w:jc w:val="both"/>
      </w:pPr>
      <w:r w:rsidRPr="00DF5F68">
        <w:t>Подпрограмма направлена на решение задачи «Обеспечение доступа населения Администрации Восточенского сельсовета к культурным благам и участию в культурной  жизни» Программы.</w:t>
      </w:r>
    </w:p>
    <w:p w:rsidR="00DF5F68" w:rsidRPr="00DF5F68" w:rsidRDefault="00DF5F68" w:rsidP="00DF5F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F5F68" w:rsidRPr="00DF5F68" w:rsidRDefault="00DF5F68" w:rsidP="008E074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2.1.1. Поддержка  искусства</w:t>
      </w:r>
    </w:p>
    <w:p w:rsidR="00DF5F68" w:rsidRPr="00DF5F68" w:rsidRDefault="00DF5F68" w:rsidP="008E0747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В условиях возрастающей коммерциализации и глобализации искусства в целом театральное искусство приобретает особую важность в развитии человеческого потенциала, в создании благоприятных предпосылок для плодотворной реализации способностей каждого человека, улучшения условий жизни жителей муниципального образования и качества социально-культурной среды. </w:t>
      </w:r>
    </w:p>
    <w:p w:rsidR="00DF5F68" w:rsidRPr="00DF5F68" w:rsidRDefault="00DF5F68" w:rsidP="008E074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2.1.2. Сохранение и развитие традиционной народной культуры </w:t>
      </w:r>
    </w:p>
    <w:p w:rsidR="00DF5F68" w:rsidRPr="00DF5F68" w:rsidRDefault="00DF5F68" w:rsidP="00DF5F6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DF5F68">
        <w:rPr>
          <w:rFonts w:ascii="Times New Roman" w:hAnsi="Times New Roman" w:cs="Times New Roman"/>
          <w:sz w:val="24"/>
          <w:szCs w:val="24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DF5F68" w:rsidRPr="00DF5F68" w:rsidRDefault="00DF5F68" w:rsidP="00DF5F6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края, перехода к новому инновационному типу экономики и актуализации культурного фактора как ресурса развития, активизации жизнеспособных культурно-исторических традиций, способных дать социальный и экономический эффект.</w:t>
      </w:r>
    </w:p>
    <w:p w:rsidR="00DF5F68" w:rsidRPr="00DF5F68" w:rsidRDefault="00DF5F68" w:rsidP="00DF5F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В сфере культуры в сельской местности, наиболее массовыми, доступными и востребованными учреждениями остаются учреждения </w:t>
      </w:r>
      <w:proofErr w:type="spellStart"/>
      <w:r w:rsidRPr="00DF5F68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DF5F68">
        <w:rPr>
          <w:rFonts w:ascii="Times New Roman" w:hAnsi="Times New Roman" w:cs="Times New Roman"/>
          <w:sz w:val="24"/>
          <w:szCs w:val="24"/>
        </w:rPr>
        <w:t xml:space="preserve"> типа это Дома культуры, сельские клубы. Формируя свою деятельность по принципам многофункционального </w:t>
      </w:r>
      <w:r w:rsidRPr="00DF5F68">
        <w:rPr>
          <w:rFonts w:ascii="Times New Roman" w:hAnsi="Times New Roman" w:cs="Times New Roman"/>
          <w:sz w:val="24"/>
          <w:szCs w:val="24"/>
        </w:rPr>
        <w:lastRenderedPageBreak/>
        <w:t xml:space="preserve">культурного центра, они сохраняют традиционную специфику и виды клубного досуга:  коллективное общение, эстетическое воспитание, развитие любительского творчества. Ориентируясь на запросы посетителей, учреждения </w:t>
      </w:r>
      <w:proofErr w:type="spellStart"/>
      <w:r w:rsidRPr="00DF5F68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DF5F68">
        <w:rPr>
          <w:rFonts w:ascii="Times New Roman" w:hAnsi="Times New Roman" w:cs="Times New Roman"/>
          <w:sz w:val="24"/>
          <w:szCs w:val="24"/>
        </w:rPr>
        <w:t xml:space="preserve"> типа развивают    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 и другие. </w:t>
      </w:r>
    </w:p>
    <w:p w:rsidR="00DF5F68" w:rsidRPr="00DF5F68" w:rsidRDefault="00DF5F68" w:rsidP="00DF5F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На базе учреждений </w:t>
      </w:r>
      <w:proofErr w:type="spellStart"/>
      <w:r w:rsidRPr="00DF5F68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DF5F68">
        <w:rPr>
          <w:rFonts w:ascii="Times New Roman" w:hAnsi="Times New Roman" w:cs="Times New Roman"/>
          <w:sz w:val="24"/>
          <w:szCs w:val="24"/>
        </w:rPr>
        <w:t xml:space="preserve">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</w:t>
      </w:r>
      <w:proofErr w:type="spellStart"/>
      <w:r w:rsidRPr="00DF5F68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DF5F68">
        <w:rPr>
          <w:rFonts w:ascii="Times New Roman" w:hAnsi="Times New Roman" w:cs="Times New Roman"/>
          <w:sz w:val="24"/>
          <w:szCs w:val="24"/>
        </w:rPr>
        <w:t xml:space="preserve"> поведения среди детей и молодежи, что особенно важно, так как в настоящее время </w:t>
      </w:r>
      <w:proofErr w:type="spellStart"/>
      <w:r w:rsidRPr="00DF5F68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DF5F68">
        <w:rPr>
          <w:rFonts w:ascii="Times New Roman" w:hAnsi="Times New Roman" w:cs="Times New Roman"/>
          <w:sz w:val="24"/>
          <w:szCs w:val="24"/>
        </w:rPr>
        <w:t xml:space="preserve">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DF5F68" w:rsidRPr="00DF5F68" w:rsidRDefault="00DF5F68" w:rsidP="00DF5F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Сложилась система традиционных творческих акций по всем жанрам любительского искусства, таких как муз</w:t>
      </w:r>
      <w:r w:rsidR="008E0747">
        <w:rPr>
          <w:rFonts w:ascii="Times New Roman" w:hAnsi="Times New Roman" w:cs="Times New Roman"/>
          <w:sz w:val="24"/>
          <w:szCs w:val="24"/>
        </w:rPr>
        <w:t xml:space="preserve">ыкальные, хореографические </w:t>
      </w:r>
      <w:r w:rsidRPr="00DF5F68">
        <w:rPr>
          <w:rFonts w:ascii="Times New Roman" w:hAnsi="Times New Roman" w:cs="Times New Roman"/>
          <w:sz w:val="24"/>
          <w:szCs w:val="24"/>
        </w:rPr>
        <w:t xml:space="preserve">и фольклорные фестивали,  выставки декоративно-прикладного искусства, фестивали национальных культур, детского творчества. </w:t>
      </w:r>
    </w:p>
    <w:p w:rsidR="00DF5F68" w:rsidRPr="00DF5F68" w:rsidRDefault="00DF5F68" w:rsidP="00DF5F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Учреждения </w:t>
      </w:r>
      <w:proofErr w:type="spellStart"/>
      <w:r w:rsidRPr="00DF5F68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DF5F68">
        <w:rPr>
          <w:rFonts w:ascii="Times New Roman" w:hAnsi="Times New Roman" w:cs="Times New Roman"/>
          <w:sz w:val="24"/>
          <w:szCs w:val="24"/>
        </w:rPr>
        <w:t xml:space="preserve"> типа как основные хранители народных традиций оснащаются современным </w:t>
      </w:r>
      <w:proofErr w:type="spellStart"/>
      <w:r w:rsidRPr="00DF5F68">
        <w:rPr>
          <w:rFonts w:ascii="Times New Roman" w:hAnsi="Times New Roman" w:cs="Times New Roman"/>
          <w:sz w:val="24"/>
          <w:szCs w:val="24"/>
        </w:rPr>
        <w:t>свето-звукотехническим</w:t>
      </w:r>
      <w:proofErr w:type="spellEnd"/>
      <w:r w:rsidRPr="00DF5F68">
        <w:rPr>
          <w:rFonts w:ascii="Times New Roman" w:hAnsi="Times New Roman" w:cs="Times New Roman"/>
          <w:sz w:val="24"/>
          <w:szCs w:val="24"/>
        </w:rPr>
        <w:t xml:space="preserve"> оборудованием, музыкальными инструментами, компьютерной и офисной техникой, мебелью, автотранспортом. </w:t>
      </w:r>
    </w:p>
    <w:p w:rsidR="00DF5F68" w:rsidRPr="00DF5F68" w:rsidRDefault="00DF5F68" w:rsidP="00DF5F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По основным показателям деятельности учреждений </w:t>
      </w:r>
      <w:proofErr w:type="spellStart"/>
      <w:r w:rsidRPr="00DF5F68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DF5F68">
        <w:rPr>
          <w:rFonts w:ascii="Times New Roman" w:hAnsi="Times New Roman" w:cs="Times New Roman"/>
          <w:sz w:val="24"/>
          <w:szCs w:val="24"/>
        </w:rPr>
        <w:t xml:space="preserve"> типа поселения наблюдается положительная динамика, что объясняется, в том числе, активизацией усилий работников </w:t>
      </w:r>
      <w:proofErr w:type="gramStart"/>
      <w:r w:rsidRPr="00DF5F68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Pr="00DF5F68">
        <w:rPr>
          <w:rFonts w:ascii="Times New Roman" w:hAnsi="Times New Roman" w:cs="Times New Roman"/>
          <w:sz w:val="24"/>
          <w:szCs w:val="24"/>
        </w:rPr>
        <w:t xml:space="preserve"> по расширению спектра предоставляемых жителям поселений культурных услуг, улучшением материально-технической базы учреждений. </w:t>
      </w:r>
    </w:p>
    <w:p w:rsidR="00DF5F68" w:rsidRPr="00DF5F68" w:rsidRDefault="00DF5F68" w:rsidP="00DF5F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В целом для учреждений </w:t>
      </w:r>
      <w:proofErr w:type="spellStart"/>
      <w:r w:rsidRPr="00DF5F68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DF5F68">
        <w:rPr>
          <w:rFonts w:ascii="Times New Roman" w:hAnsi="Times New Roman" w:cs="Times New Roman"/>
          <w:sz w:val="24"/>
          <w:szCs w:val="24"/>
        </w:rPr>
        <w:t xml:space="preserve"> типа поселений характерны те же системные проблемы, как и для края в целом – сохраняющийся дефицит сре</w:t>
      </w:r>
      <w:proofErr w:type="gramStart"/>
      <w:r w:rsidRPr="00DF5F6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F5F68">
        <w:rPr>
          <w:rFonts w:ascii="Times New Roman" w:hAnsi="Times New Roman" w:cs="Times New Roman"/>
          <w:sz w:val="24"/>
          <w:szCs w:val="24"/>
        </w:rPr>
        <w:t xml:space="preserve">я реализации мероприятий по сохранению и популяризации традиционной народной культуры, разрушение материально-технической базы, недостаток в высокопрофессиональных кадрах. </w:t>
      </w:r>
    </w:p>
    <w:p w:rsidR="00DF5F68" w:rsidRPr="00DF5F68" w:rsidRDefault="00DF5F68" w:rsidP="00DF5F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Style w:val="FontStyle19"/>
          <w:sz w:val="24"/>
          <w:szCs w:val="24"/>
          <w:lang/>
        </w:rPr>
        <w:t xml:space="preserve">Важнейшим фактором, определяющим эффективность учреждений </w:t>
      </w:r>
      <w:proofErr w:type="spellStart"/>
      <w:r w:rsidRPr="00DF5F68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DF5F68">
        <w:rPr>
          <w:rFonts w:ascii="Times New Roman" w:hAnsi="Times New Roman" w:cs="Times New Roman"/>
          <w:sz w:val="24"/>
          <w:szCs w:val="24"/>
        </w:rPr>
        <w:t xml:space="preserve"> типа</w:t>
      </w:r>
      <w:r w:rsidRPr="00DF5F68">
        <w:rPr>
          <w:rStyle w:val="FontStyle19"/>
          <w:sz w:val="24"/>
          <w:szCs w:val="24"/>
          <w:lang/>
        </w:rPr>
        <w:t xml:space="preserve">, является кадровый ресурс. </w:t>
      </w:r>
      <w:r w:rsidRPr="00DF5F68">
        <w:rPr>
          <w:rFonts w:ascii="Times New Roman" w:hAnsi="Times New Roman" w:cs="Times New Roman"/>
          <w:sz w:val="24"/>
          <w:szCs w:val="24"/>
          <w:lang/>
        </w:rPr>
        <w:t xml:space="preserve">На сегодняшний день профессиональный уровень специалистов отстает от уровня современных технологий </w:t>
      </w:r>
      <w:proofErr w:type="spellStart"/>
      <w:r w:rsidRPr="00DF5F68">
        <w:rPr>
          <w:rFonts w:ascii="Times New Roman" w:hAnsi="Times New Roman" w:cs="Times New Roman"/>
          <w:sz w:val="24"/>
          <w:szCs w:val="24"/>
          <w:lang/>
        </w:rPr>
        <w:t>культурно-досуговой</w:t>
      </w:r>
      <w:proofErr w:type="spellEnd"/>
      <w:r w:rsidRPr="00DF5F68">
        <w:rPr>
          <w:rFonts w:ascii="Times New Roman" w:hAnsi="Times New Roman" w:cs="Times New Roman"/>
          <w:sz w:val="24"/>
          <w:szCs w:val="24"/>
          <w:lang/>
        </w:rPr>
        <w:t xml:space="preserve"> деятельности. Происходит отток специалистов, имеющих высшее и среднее профессиональное образование, </w:t>
      </w:r>
      <w:r w:rsidRPr="00DF5F68">
        <w:rPr>
          <w:rStyle w:val="FontStyle19"/>
          <w:sz w:val="24"/>
          <w:szCs w:val="24"/>
          <w:lang/>
        </w:rPr>
        <w:t>наблюдается тенденция старения кадров, что подтверждается ростом количества работников старше 50 лет и уменьшением количества работников до 30 лет.</w:t>
      </w:r>
      <w:r w:rsidRPr="00DF5F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DF5F68" w:rsidRPr="00DF5F68" w:rsidRDefault="00DF5F68" w:rsidP="00DF5F68">
      <w:pPr>
        <w:ind w:firstLine="720"/>
        <w:jc w:val="both"/>
        <w:rPr>
          <w:rStyle w:val="FontStyle19"/>
          <w:sz w:val="24"/>
          <w:szCs w:val="24"/>
          <w:lang/>
        </w:rPr>
      </w:pPr>
      <w:r w:rsidRPr="00DF5F68">
        <w:rPr>
          <w:rStyle w:val="FontStyle19"/>
          <w:sz w:val="24"/>
          <w:szCs w:val="24"/>
          <w:lang/>
        </w:rPr>
        <w:t xml:space="preserve">Несмотря на принимаемые меры, состояние материально-технической базы учреждений </w:t>
      </w:r>
      <w:proofErr w:type="spellStart"/>
      <w:r w:rsidRPr="00DF5F68">
        <w:rPr>
          <w:rStyle w:val="FontStyle19"/>
          <w:sz w:val="24"/>
          <w:szCs w:val="24"/>
          <w:lang/>
        </w:rPr>
        <w:t>культурно-досугового</w:t>
      </w:r>
      <w:proofErr w:type="spellEnd"/>
      <w:r w:rsidRPr="00DF5F68">
        <w:rPr>
          <w:rStyle w:val="FontStyle19"/>
          <w:sz w:val="24"/>
          <w:szCs w:val="24"/>
          <w:lang/>
        </w:rPr>
        <w:t xml:space="preserve"> типа продолжает ухудшаться</w:t>
      </w:r>
      <w:r>
        <w:rPr>
          <w:rStyle w:val="FontStyle19"/>
          <w:sz w:val="24"/>
          <w:szCs w:val="24"/>
          <w:lang/>
        </w:rPr>
        <w:t xml:space="preserve">, </w:t>
      </w:r>
      <w:r w:rsidRPr="00DF5F68">
        <w:rPr>
          <w:rStyle w:val="FontStyle19"/>
          <w:sz w:val="24"/>
          <w:szCs w:val="24"/>
          <w:lang/>
        </w:rPr>
        <w:t xml:space="preserve">что значительно сдерживает развитие современных форм </w:t>
      </w:r>
      <w:proofErr w:type="spellStart"/>
      <w:r w:rsidRPr="00DF5F68">
        <w:rPr>
          <w:rStyle w:val="FontStyle19"/>
          <w:sz w:val="24"/>
          <w:szCs w:val="24"/>
          <w:lang/>
        </w:rPr>
        <w:t>просветительно-досуговой</w:t>
      </w:r>
      <w:proofErr w:type="spellEnd"/>
      <w:r w:rsidRPr="00DF5F68">
        <w:rPr>
          <w:rStyle w:val="FontStyle19"/>
          <w:sz w:val="24"/>
          <w:szCs w:val="24"/>
          <w:lang/>
        </w:rPr>
        <w:t xml:space="preserve"> деятельности и информационно-образовательных услуг. </w:t>
      </w:r>
    </w:p>
    <w:p w:rsidR="00DF5F68" w:rsidRDefault="00DF5F68" w:rsidP="008E0747">
      <w:pPr>
        <w:ind w:firstLine="720"/>
        <w:jc w:val="both"/>
        <w:rPr>
          <w:rStyle w:val="FontStyle19"/>
          <w:sz w:val="24"/>
          <w:szCs w:val="24"/>
        </w:rPr>
      </w:pPr>
      <w:r w:rsidRPr="00DF5F68">
        <w:rPr>
          <w:rStyle w:val="FontStyle19"/>
          <w:sz w:val="24"/>
          <w:szCs w:val="24"/>
        </w:rPr>
        <w:t xml:space="preserve">Необходимо сосредоточить усилия на обеспечении равного доступа населения к услугам учреждений </w:t>
      </w:r>
      <w:proofErr w:type="spellStart"/>
      <w:r w:rsidRPr="00DF5F68">
        <w:rPr>
          <w:rStyle w:val="FontStyle19"/>
          <w:sz w:val="24"/>
          <w:szCs w:val="24"/>
        </w:rPr>
        <w:t>культурно-досугового</w:t>
      </w:r>
      <w:proofErr w:type="spellEnd"/>
      <w:r w:rsidRPr="00DF5F68">
        <w:rPr>
          <w:rStyle w:val="FontStyle19"/>
          <w:sz w:val="24"/>
          <w:szCs w:val="24"/>
        </w:rPr>
        <w:t xml:space="preserve"> типа, расширении спектра предложений, увеличении степени вовлечённости различных социальных групп в деятельность клубных формирований, повышении просветительской роли учреждений </w:t>
      </w:r>
      <w:proofErr w:type="spellStart"/>
      <w:r w:rsidRPr="00DF5F68">
        <w:rPr>
          <w:rStyle w:val="FontStyle19"/>
          <w:sz w:val="24"/>
          <w:szCs w:val="24"/>
        </w:rPr>
        <w:t>культурно-досугового</w:t>
      </w:r>
      <w:proofErr w:type="spellEnd"/>
      <w:r w:rsidRPr="00DF5F68">
        <w:rPr>
          <w:rStyle w:val="FontStyle19"/>
          <w:sz w:val="24"/>
          <w:szCs w:val="24"/>
        </w:rPr>
        <w:t xml:space="preserve"> типа, обеспечении учреждений квалифицированными кадрами, улучшении материально-технической базы. </w:t>
      </w:r>
    </w:p>
    <w:p w:rsidR="008E0747" w:rsidRDefault="008E0747" w:rsidP="008E0747">
      <w:pPr>
        <w:ind w:firstLine="720"/>
        <w:jc w:val="both"/>
        <w:rPr>
          <w:rStyle w:val="FontStyle19"/>
          <w:sz w:val="24"/>
          <w:szCs w:val="24"/>
        </w:rPr>
      </w:pPr>
    </w:p>
    <w:p w:rsidR="008E0747" w:rsidRPr="00DF5F68" w:rsidRDefault="008E0747" w:rsidP="008E07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5F68" w:rsidRPr="00DF5F68" w:rsidRDefault="00DF5F68" w:rsidP="008E074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lastRenderedPageBreak/>
        <w:t>2.1.3. Поддержка творческих инициатив населения   и организаций культуры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культуры. </w:t>
      </w:r>
    </w:p>
    <w:p w:rsidR="00DF5F68" w:rsidRPr="00DF5F68" w:rsidRDefault="00DF5F68" w:rsidP="00DF5F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В целях поддержки творческих инициатив населения муниципальным учреждениям культуры и образовательным учреждениям в области культуры на реализацию </w:t>
      </w:r>
      <w:proofErr w:type="spellStart"/>
      <w:r w:rsidRPr="00DF5F68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DF5F68">
        <w:rPr>
          <w:rFonts w:ascii="Times New Roman" w:hAnsi="Times New Roman" w:cs="Times New Roman"/>
          <w:sz w:val="24"/>
          <w:szCs w:val="24"/>
        </w:rPr>
        <w:t xml:space="preserve"> проектов ежегодно предоставляются субсидии. 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F68" w:rsidRPr="00DF5F68" w:rsidRDefault="00DF5F68" w:rsidP="008E074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2.1.4. Организация и проведение культурных событий </w:t>
      </w:r>
    </w:p>
    <w:p w:rsidR="00DF5F68" w:rsidRPr="00DF5F68" w:rsidRDefault="00DF5F68" w:rsidP="00DF5F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Формированию уникального образа культуры муниципального образования, обеспечению самобытности развития  территории способствует реализация культурных </w:t>
      </w:r>
      <w:proofErr w:type="spellStart"/>
      <w:r w:rsidRPr="00DF5F68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DF5F68">
        <w:rPr>
          <w:rFonts w:ascii="Times New Roman" w:hAnsi="Times New Roman" w:cs="Times New Roman"/>
          <w:sz w:val="24"/>
          <w:szCs w:val="24"/>
        </w:rPr>
        <w:t xml:space="preserve"> мероприятий, актуализирующих историческую и современную действительность муниципального образования.</w:t>
      </w:r>
    </w:p>
    <w:p w:rsidR="00DF5F68" w:rsidRPr="00DF5F68" w:rsidRDefault="00DF5F68" w:rsidP="00DF5F68">
      <w:pPr>
        <w:pStyle w:val="ConsPlusNormal"/>
        <w:widowControl/>
        <w:tabs>
          <w:tab w:val="num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ab/>
        <w:t>Необходимо продолжить реализацию  культурных проектов на территории муниципального образования, активизировать продвижение культуры муниципального образования за его пределами, прежде всего, в форме гастролей, участия в конкурсах, выставках и фестивалях, использование современных информационных технологий для формирования образа муниципального образования,  как культурного центра.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F68" w:rsidRPr="00DF5F68" w:rsidRDefault="00DF5F68" w:rsidP="00DF5F6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2.2. Основная цель, задачи, этапы и сроки </w:t>
      </w:r>
    </w:p>
    <w:p w:rsidR="00DF5F68" w:rsidRPr="008E0747" w:rsidRDefault="00DF5F68" w:rsidP="008E074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выполнения подпрограммы, целевые индикаторы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С учетом целевых установок и приоритетов  культурной политики, Основных направлений стратегии культурной политики Красноярского края на 2009 - 2020 годы, утвержденных постановлением Правительства Красноярского края от 20.01.2009 № 24-п, целью подпрограммы определено обеспечение доступа населения администрации Восточенского сельсовета к культурным благам и участию в культурной жизни.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Достижение данной цели в муниципальном образовании потребует решения следующих задач:</w:t>
      </w:r>
    </w:p>
    <w:p w:rsidR="00DF5F68" w:rsidRPr="00DF5F68" w:rsidRDefault="00DF5F68" w:rsidP="00DF5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поддержка  искусства;</w:t>
      </w:r>
    </w:p>
    <w:p w:rsidR="00DF5F68" w:rsidRPr="00DF5F68" w:rsidRDefault="00DF5F68" w:rsidP="00DF5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сохранение и развитие традиционной народной культуры;</w:t>
      </w:r>
    </w:p>
    <w:p w:rsidR="00DF5F68" w:rsidRPr="00DF5F68" w:rsidRDefault="00DF5F68" w:rsidP="00DF5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поддержка творческих инициатив населения и организаций культуры;</w:t>
      </w:r>
    </w:p>
    <w:p w:rsidR="00DF5F68" w:rsidRPr="00DF5F68" w:rsidRDefault="00DF5F68" w:rsidP="00DF5F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организация и проведение культурных событий.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Подпрограмма не предусматривает отдельные этапы реализации.</w:t>
      </w:r>
    </w:p>
    <w:p w:rsidR="00DF5F68" w:rsidRPr="00DF5F68" w:rsidRDefault="00DF5F68" w:rsidP="00DF5F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учреждений </w:t>
      </w:r>
      <w:proofErr w:type="spellStart"/>
      <w:r w:rsidRPr="00DF5F68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DF5F68">
        <w:rPr>
          <w:rFonts w:ascii="Times New Roman" w:hAnsi="Times New Roman" w:cs="Times New Roman"/>
          <w:sz w:val="24"/>
          <w:szCs w:val="24"/>
        </w:rPr>
        <w:t xml:space="preserve"> типа, показателей Плана мероприятий («дорожной карты») «Изменения в отраслях социальной сферы муниципального образования Восточенский сельсовет, направленные на повышение эффективности отрасли культура».</w:t>
      </w:r>
    </w:p>
    <w:p w:rsidR="00DF5F68" w:rsidRPr="00DF5F68" w:rsidRDefault="00DF5F68" w:rsidP="00DF5F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 Целевыми индикаторами реализации подпрограммы являются: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количество посетителей  учреждений </w:t>
      </w:r>
      <w:proofErr w:type="spellStart"/>
      <w:r w:rsidRPr="00DF5F68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DF5F68">
        <w:rPr>
          <w:rFonts w:ascii="Times New Roman" w:hAnsi="Times New Roman" w:cs="Times New Roman"/>
          <w:sz w:val="24"/>
          <w:szCs w:val="24"/>
        </w:rPr>
        <w:t xml:space="preserve"> типа на 1 тыс. человек населения;</w:t>
      </w:r>
    </w:p>
    <w:p w:rsidR="00DF5F68" w:rsidRPr="00DF5F68" w:rsidRDefault="00DF5F68" w:rsidP="00DF5F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1. Количество показателей </w:t>
      </w:r>
      <w:proofErr w:type="spellStart"/>
      <w:r w:rsidRPr="00DF5F68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F5F68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DF5F68" w:rsidRPr="00DF5F68" w:rsidRDefault="00DF5F68" w:rsidP="00DF5F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lastRenderedPageBreak/>
        <w:t xml:space="preserve">2. число </w:t>
      </w:r>
      <w:proofErr w:type="spellStart"/>
      <w:r w:rsidRPr="00DF5F68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F5F68">
        <w:rPr>
          <w:rFonts w:ascii="Times New Roman" w:hAnsi="Times New Roman" w:cs="Times New Roman"/>
          <w:sz w:val="24"/>
          <w:szCs w:val="24"/>
        </w:rPr>
        <w:t xml:space="preserve"> формирований;</w:t>
      </w:r>
    </w:p>
    <w:p w:rsidR="00DF5F68" w:rsidRPr="00DF5F68" w:rsidRDefault="00DF5F68" w:rsidP="00DF5F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3. количество посещаемости </w:t>
      </w:r>
      <w:proofErr w:type="spellStart"/>
      <w:r w:rsidRPr="00DF5F68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F5F68">
        <w:rPr>
          <w:rFonts w:ascii="Times New Roman" w:hAnsi="Times New Roman" w:cs="Times New Roman"/>
          <w:sz w:val="24"/>
          <w:szCs w:val="24"/>
        </w:rPr>
        <w:t xml:space="preserve"> мероприятий на платной основе.</w:t>
      </w:r>
    </w:p>
    <w:p w:rsidR="00DF5F68" w:rsidRPr="00DF5F68" w:rsidRDefault="00DF5F68" w:rsidP="00DF5F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Целевые индикаторы приведены в приложении № 1 к подпрограмме.</w:t>
      </w:r>
    </w:p>
    <w:p w:rsidR="00DF5F68" w:rsidRPr="00DF5F68" w:rsidRDefault="00DF5F68" w:rsidP="00DF5F6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5F68" w:rsidRPr="00DF5F68" w:rsidRDefault="00DF5F68" w:rsidP="00DF5F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2.3. Механизм реализации подпрограммы</w:t>
      </w:r>
    </w:p>
    <w:p w:rsidR="00DF5F68" w:rsidRPr="00DF5F68" w:rsidRDefault="00DF5F68" w:rsidP="00DF5F6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2.3.1. Главный распорядитель бюджетных средств – Администрация Восточенского сельсовета Краснотуранского района (далее – сельсовет).</w:t>
      </w:r>
    </w:p>
    <w:p w:rsidR="00DF5F68" w:rsidRPr="00DF5F68" w:rsidRDefault="00DF5F68" w:rsidP="00DF5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F68" w:rsidRPr="00DF5F68" w:rsidRDefault="00DF5F68" w:rsidP="008E074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2.4. Управление подпрограммой и </w:t>
      </w:r>
      <w:proofErr w:type="gramStart"/>
      <w:r w:rsidRPr="00DF5F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F5F68">
        <w:rPr>
          <w:rFonts w:ascii="Times New Roman" w:hAnsi="Times New Roman" w:cs="Times New Roman"/>
          <w:sz w:val="24"/>
          <w:szCs w:val="24"/>
        </w:rPr>
        <w:t xml:space="preserve"> ходом ее выполнения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2.4.1. Текущее управление и </w:t>
      </w:r>
      <w:proofErr w:type="gramStart"/>
      <w:r w:rsidRPr="00DF5F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F5F68">
        <w:rPr>
          <w:rFonts w:ascii="Times New Roman" w:hAnsi="Times New Roman" w:cs="Times New Roman"/>
          <w:sz w:val="24"/>
          <w:szCs w:val="24"/>
        </w:rPr>
        <w:t xml:space="preserve"> реализацией подпрограммы осуществляет – Администрация Восточенского сельсовета Краснотуранского района.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Администрация Восточенского сельсовета Краснотуранского района несет ответственность за реализацию подпрограммы, достижение конечного результата, целевое  и эффективное использование финансовых средств, выделяемых на выполнение подпрограммы.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2.4.2. Администрация Восточенского сельсовета Краснотуранского района осуществляет: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1) координацию исполнения мероприятий подпрограммы, мониторинг их реализации;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2) непосредственный </w:t>
      </w:r>
      <w:proofErr w:type="gramStart"/>
      <w:r w:rsidRPr="00DF5F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F5F68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подпрограммы;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3) подготовку отчетов о реализации подпрограммы.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2.4.3. Администрация Восточенского сельсовета Краснотуранского района ежеквартально не позднее 10 числа второго месяца, следующего за </w:t>
      </w:r>
      <w:proofErr w:type="gramStart"/>
      <w:r w:rsidRPr="00DF5F68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DF5F68">
        <w:rPr>
          <w:rFonts w:ascii="Times New Roman" w:hAnsi="Times New Roman" w:cs="Times New Roman"/>
          <w:sz w:val="24"/>
          <w:szCs w:val="24"/>
        </w:rPr>
        <w:t xml:space="preserve">, направляет  в  финансовое управление администрации  Краснотуранского района отчеты о реализации подпрограммы. 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2.4.4. Обеспечение целевого расходования бюджетных средств, </w:t>
      </w:r>
      <w:proofErr w:type="gramStart"/>
      <w:r w:rsidRPr="00DF5F68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DF5F68">
        <w:rPr>
          <w:rFonts w:ascii="Times New Roman" w:hAnsi="Times New Roman" w:cs="Times New Roman"/>
          <w:sz w:val="24"/>
          <w:szCs w:val="24"/>
        </w:rPr>
        <w:br/>
        <w:t>за</w:t>
      </w:r>
      <w:proofErr w:type="gramEnd"/>
      <w:r w:rsidRPr="00DF5F68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2.4.5. </w:t>
      </w:r>
      <w:proofErr w:type="gramStart"/>
      <w:r w:rsidRPr="00DF5F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F5F68">
        <w:rPr>
          <w:rFonts w:ascii="Times New Roman" w:hAnsi="Times New Roman" w:cs="Times New Roman"/>
          <w:sz w:val="24"/>
          <w:szCs w:val="24"/>
        </w:rPr>
        <w:t xml:space="preserve"> соблюдением условий выделения, получения, целевого использования и возврата средств бюджета поселения осуществляет финансовое управление администрации  Краснотуранского района.</w:t>
      </w:r>
    </w:p>
    <w:p w:rsidR="00DF5F68" w:rsidRPr="00DF5F68" w:rsidRDefault="00DF5F68" w:rsidP="00DF5F6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5F68" w:rsidRPr="00DF5F68" w:rsidRDefault="00DF5F68" w:rsidP="00DF5F6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2.5. Оценка социально-экономической эффективности</w:t>
      </w:r>
    </w:p>
    <w:p w:rsidR="00DF5F68" w:rsidRPr="00DF5F68" w:rsidRDefault="00DF5F68" w:rsidP="00DF5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F68" w:rsidRPr="00DF5F68" w:rsidRDefault="00DF5F68" w:rsidP="00DF5F68">
      <w:pPr>
        <w:pStyle w:val="3"/>
        <w:spacing w:after="0"/>
        <w:ind w:left="0" w:firstLine="540"/>
        <w:jc w:val="both"/>
        <w:rPr>
          <w:sz w:val="24"/>
          <w:szCs w:val="24"/>
        </w:rPr>
      </w:pPr>
      <w:r w:rsidRPr="00DF5F68">
        <w:rPr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F5F68">
        <w:rPr>
          <w:rFonts w:ascii="Times New Roman" w:hAnsi="Times New Roman" w:cs="Times New Roman"/>
          <w:sz w:val="24"/>
          <w:szCs w:val="24"/>
        </w:rPr>
        <w:t xml:space="preserve">количество мероприятий, направленных на сохранение и развитие традиционной народной культуры, на поддержку творческих инициатив населения и организаций культуры, на организацию </w:t>
      </w:r>
      <w:r w:rsidRPr="00DF5F68">
        <w:rPr>
          <w:rFonts w:ascii="Times New Roman" w:hAnsi="Times New Roman" w:cs="Times New Roman"/>
          <w:sz w:val="24"/>
          <w:szCs w:val="24"/>
        </w:rPr>
        <w:lastRenderedPageBreak/>
        <w:t xml:space="preserve">и проведение культурных событий, в том числе мероприятий межрайонного и краевого уровня  составит всего </w:t>
      </w:r>
      <w:r w:rsidRPr="00DF5F68">
        <w:rPr>
          <w:rFonts w:ascii="Times New Roman" w:hAnsi="Times New Roman" w:cs="Times New Roman"/>
          <w:color w:val="000000"/>
          <w:sz w:val="24"/>
          <w:szCs w:val="24"/>
        </w:rPr>
        <w:t>14 ед., в том числе по годам: в 2015 году – 5 ед., в 2016 году – 5 ед., в 2017 году – 6 ед. в 2018 – 6 ед.;</w:t>
      </w:r>
      <w:proofErr w:type="gramEnd"/>
    </w:p>
    <w:p w:rsidR="00DF5F68" w:rsidRPr="00DF5F68" w:rsidRDefault="00DF5F68" w:rsidP="00DF5F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Реализация мероприятий подпрограммы будет способствовать: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сохранению традиционной народной культуры, содействию сохранению        и развитию народных художественных промыслов и ремесел;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повышению качества и доступности </w:t>
      </w:r>
      <w:proofErr w:type="spellStart"/>
      <w:r w:rsidRPr="00DF5F68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F5F68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росту вовлеченности всех групп населения в активную творческую деятельность;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увеличению муниципальной поддержки творческих инициатив населения и организаций культуры;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повышению уровня проведения культурных мероприятий.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5F68" w:rsidRPr="00DF5F68" w:rsidRDefault="00DF5F68" w:rsidP="008E074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2.6. Мероприятия подпрограммы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hyperlink w:anchor="Par573" w:history="1">
        <w:r w:rsidRPr="00DF5F68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F5F68">
        <w:rPr>
          <w:rFonts w:ascii="Times New Roman" w:hAnsi="Times New Roman" w:cs="Times New Roman"/>
          <w:sz w:val="24"/>
          <w:szCs w:val="24"/>
        </w:rPr>
        <w:t xml:space="preserve"> мероприятий подпрограммы приведен в </w:t>
      </w:r>
      <w:r w:rsidR="008E0747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DF5F68">
        <w:rPr>
          <w:rFonts w:ascii="Times New Roman" w:hAnsi="Times New Roman" w:cs="Times New Roman"/>
          <w:sz w:val="24"/>
          <w:szCs w:val="24"/>
        </w:rPr>
        <w:t xml:space="preserve"> № 1 к подпрограмме.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F68" w:rsidRPr="00DF5F68" w:rsidRDefault="00DF5F68" w:rsidP="00DF5F68">
      <w:pPr>
        <w:tabs>
          <w:tab w:val="left" w:pos="28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2.7. Обоснование </w:t>
      </w:r>
      <w:proofErr w:type="gramStart"/>
      <w:r w:rsidRPr="00DF5F68">
        <w:rPr>
          <w:rFonts w:ascii="Times New Roman" w:hAnsi="Times New Roman" w:cs="Times New Roman"/>
          <w:sz w:val="24"/>
          <w:szCs w:val="24"/>
        </w:rPr>
        <w:t>финансовых</w:t>
      </w:r>
      <w:proofErr w:type="gramEnd"/>
      <w:r w:rsidRPr="00DF5F68">
        <w:rPr>
          <w:rFonts w:ascii="Times New Roman" w:hAnsi="Times New Roman" w:cs="Times New Roman"/>
          <w:sz w:val="24"/>
          <w:szCs w:val="24"/>
        </w:rPr>
        <w:t xml:space="preserve">, материальных и трудовых </w:t>
      </w:r>
    </w:p>
    <w:p w:rsidR="00DF5F68" w:rsidRPr="00DF5F68" w:rsidRDefault="00DF5F68" w:rsidP="00DF5F68">
      <w:pPr>
        <w:tabs>
          <w:tab w:val="left" w:pos="28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затрат (ресурсное обеспечение подпрограммы) с указанием </w:t>
      </w:r>
    </w:p>
    <w:p w:rsidR="008E0747" w:rsidRPr="008E0747" w:rsidRDefault="00DF5F68" w:rsidP="008E0747">
      <w:pPr>
        <w:tabs>
          <w:tab w:val="left" w:pos="28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источников финансирования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Мероприятия подпрограммы реализуются за счет средств районного бюджета. </w:t>
      </w:r>
    </w:p>
    <w:p w:rsidR="00DF5F68" w:rsidRDefault="00DF5F68" w:rsidP="00DF5F68">
      <w:pPr>
        <w:spacing w:line="245" w:lineRule="auto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составляет – </w:t>
      </w:r>
      <w:r w:rsidR="008E0747">
        <w:rPr>
          <w:rFonts w:ascii="Times New Roman" w:hAnsi="Times New Roman" w:cs="Times New Roman"/>
          <w:sz w:val="24"/>
          <w:szCs w:val="24"/>
        </w:rPr>
        <w:t>20 272 114</w:t>
      </w:r>
      <w:r w:rsidRPr="00DF5F68">
        <w:rPr>
          <w:rFonts w:ascii="Times New Roman" w:hAnsi="Times New Roman" w:cs="Times New Roman"/>
          <w:sz w:val="24"/>
          <w:szCs w:val="24"/>
        </w:rPr>
        <w:t xml:space="preserve">,00 руб., в том числе по годам: </w:t>
      </w:r>
    </w:p>
    <w:p w:rsidR="008E0747" w:rsidRDefault="008E0747" w:rsidP="00DF5F68">
      <w:pPr>
        <w:spacing w:line="233" w:lineRule="auto"/>
        <w:rPr>
          <w:rFonts w:ascii="Times New Roman" w:hAnsi="Times New Roman" w:cs="Times New Roman"/>
          <w:sz w:val="24"/>
          <w:szCs w:val="24"/>
        </w:rPr>
      </w:pPr>
      <w:r w:rsidRPr="00AE7E72">
        <w:rPr>
          <w:rFonts w:ascii="Times New Roman" w:hAnsi="Times New Roman" w:cs="Times New Roman"/>
          <w:sz w:val="24"/>
          <w:szCs w:val="24"/>
        </w:rPr>
        <w:t>2014 год – 4 071 354,00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5F68" w:rsidRPr="00DF5F68" w:rsidRDefault="00DF5F68" w:rsidP="00DF5F68">
      <w:pPr>
        <w:spacing w:line="233" w:lineRule="auto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2015 год – 4 393 000,00 рублей;</w:t>
      </w:r>
    </w:p>
    <w:p w:rsidR="00DF5F68" w:rsidRPr="00DF5F68" w:rsidRDefault="00DF5F68" w:rsidP="00DF5F68">
      <w:pPr>
        <w:spacing w:line="233" w:lineRule="auto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8E0747">
        <w:rPr>
          <w:rFonts w:ascii="Times New Roman" w:hAnsi="Times New Roman" w:cs="Times New Roman"/>
          <w:sz w:val="24"/>
          <w:szCs w:val="24"/>
        </w:rPr>
        <w:t>3 935 920</w:t>
      </w:r>
      <w:r w:rsidRPr="00DF5F68">
        <w:rPr>
          <w:rFonts w:ascii="Times New Roman" w:hAnsi="Times New Roman" w:cs="Times New Roman"/>
          <w:sz w:val="24"/>
          <w:szCs w:val="24"/>
        </w:rPr>
        <w:t>,00 рублей;</w:t>
      </w:r>
    </w:p>
    <w:p w:rsidR="00DF5F68" w:rsidRPr="00DF5F68" w:rsidRDefault="00DF5F68" w:rsidP="00DF5F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2017 год –</w:t>
      </w:r>
      <w:r w:rsidR="008E0747">
        <w:rPr>
          <w:rFonts w:ascii="Times New Roman" w:hAnsi="Times New Roman" w:cs="Times New Roman"/>
          <w:sz w:val="24"/>
          <w:szCs w:val="24"/>
        </w:rPr>
        <w:t xml:space="preserve"> 3 935 920</w:t>
      </w:r>
      <w:r w:rsidRPr="00DF5F68">
        <w:rPr>
          <w:rFonts w:ascii="Times New Roman" w:hAnsi="Times New Roman" w:cs="Times New Roman"/>
          <w:sz w:val="24"/>
          <w:szCs w:val="24"/>
        </w:rPr>
        <w:t>,00 рублей;</w:t>
      </w:r>
    </w:p>
    <w:p w:rsidR="00AE7E72" w:rsidRPr="00AE7E72" w:rsidRDefault="00DF5F68" w:rsidP="00DF5F68">
      <w:pPr>
        <w:rPr>
          <w:rFonts w:ascii="Times New Roman" w:hAnsi="Times New Roman" w:cs="Times New Roman"/>
          <w:sz w:val="24"/>
          <w:szCs w:val="24"/>
        </w:rPr>
      </w:pPr>
      <w:r w:rsidRPr="00DF5F68">
        <w:rPr>
          <w:rFonts w:ascii="Times New Roman" w:hAnsi="Times New Roman" w:cs="Times New Roman"/>
          <w:sz w:val="24"/>
          <w:szCs w:val="24"/>
        </w:rPr>
        <w:t>2018 год – 3</w:t>
      </w:r>
      <w:r w:rsidR="008E0747">
        <w:rPr>
          <w:rFonts w:ascii="Times New Roman" w:hAnsi="Times New Roman" w:cs="Times New Roman"/>
          <w:sz w:val="24"/>
          <w:szCs w:val="24"/>
        </w:rPr>
        <w:t> 935 920</w:t>
      </w:r>
      <w:r w:rsidRPr="00DF5F68">
        <w:rPr>
          <w:rFonts w:ascii="Times New Roman" w:hAnsi="Times New Roman" w:cs="Times New Roman"/>
          <w:sz w:val="24"/>
          <w:szCs w:val="24"/>
          <w:lang w:val="en-US"/>
        </w:rPr>
        <w:t xml:space="preserve">,00 </w:t>
      </w:r>
      <w:r w:rsidRPr="00DF5F68">
        <w:rPr>
          <w:rFonts w:ascii="Times New Roman" w:hAnsi="Times New Roman" w:cs="Times New Roman"/>
          <w:sz w:val="24"/>
          <w:szCs w:val="24"/>
        </w:rPr>
        <w:t>рублей.</w:t>
      </w:r>
      <w:r w:rsidRPr="00EC47FC">
        <w:rPr>
          <w:sz w:val="28"/>
          <w:szCs w:val="28"/>
        </w:rPr>
        <w:t xml:space="preserve">                     </w:t>
      </w:r>
    </w:p>
    <w:sectPr w:rsidR="00AE7E72" w:rsidRPr="00AE7E72" w:rsidSect="00AE7E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7E72"/>
    <w:rsid w:val="008E0747"/>
    <w:rsid w:val="00AE7E72"/>
    <w:rsid w:val="00CE66F1"/>
    <w:rsid w:val="00DF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nhideWhenUsed/>
    <w:rsid w:val="00AE7E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E7E72"/>
  </w:style>
  <w:style w:type="paragraph" w:customStyle="1" w:styleId="ConsPlusTitle">
    <w:name w:val="ConsPlusTitle"/>
    <w:uiPriority w:val="99"/>
    <w:rsid w:val="00AE7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AE7E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AE7E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1"/>
    <w:basedOn w:val="a0"/>
    <w:link w:val="2"/>
    <w:locked/>
    <w:rsid w:val="00AE7E72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0">
    <w:name w:val="Font Style20"/>
    <w:rsid w:val="00DF5F68"/>
    <w:rPr>
      <w:rFonts w:ascii="Arial" w:hAnsi="Arial" w:cs="Arial"/>
      <w:sz w:val="16"/>
      <w:szCs w:val="16"/>
    </w:rPr>
  </w:style>
  <w:style w:type="paragraph" w:customStyle="1" w:styleId="ListParagraph">
    <w:name w:val="List Paragraph"/>
    <w:basedOn w:val="a"/>
    <w:rsid w:val="00DF5F68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FontStyle19">
    <w:name w:val="Font Style19"/>
    <w:basedOn w:val="a0"/>
    <w:uiPriority w:val="99"/>
    <w:rsid w:val="00DF5F68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rsid w:val="00DF5F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F5F68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E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D253F7C43DCB9683491A103321DBE8C50CA9340AB0D1D5F77547A2A5CE237DBB3B908408646992O7w5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D253F7C43DCB9683491A103321DBE8CD0DA9310FBD8CDFFF2C4BA0OAw2D" TargetMode="External"/><Relationship Id="rId12" Type="http://schemas.openxmlformats.org/officeDocument/2006/relationships/hyperlink" Target="consultantplus://offline/ref=CFD253F7C43DCB9683491A103321DBE8C50DAC3503B5D1D5F77547A2A5OCw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D253F7C43DCB9683491A103321DBE8C50DAA350FB2D1D5F77547A2A5CE237DBB3B908408646993O7wBD" TargetMode="External"/><Relationship Id="rId11" Type="http://schemas.openxmlformats.org/officeDocument/2006/relationships/hyperlink" Target="consultantplus://offline/ref=CFD253F7C43DCB9683491A103321DBE8C50FAA370BB6D1D5F77547A2A5CE237DBB3B908408646992O7w0D" TargetMode="External"/><Relationship Id="rId5" Type="http://schemas.openxmlformats.org/officeDocument/2006/relationships/hyperlink" Target="consultantplus://offline/ref=CFD253F7C43DCB9683491A103321DBE8CD0FAF310ABD8CDFFF2C4BA0A2C17C6ABC729C85086469O9wBD" TargetMode="External"/><Relationship Id="rId10" Type="http://schemas.openxmlformats.org/officeDocument/2006/relationships/hyperlink" Target="consultantplus://offline/ref=CFD253F7C43DCB9683491A103321DBE8C50FAD370CB4D1D5F77547A2A5CE237DBB3B908408646992O7w2D" TargetMode="External"/><Relationship Id="rId4" Type="http://schemas.openxmlformats.org/officeDocument/2006/relationships/hyperlink" Target="consultantplus://offline/ref=CFD253F7C43DCB9683491A103321DBE8C50FA9330CB4D1D5F77547A2A5OCwED" TargetMode="External"/><Relationship Id="rId9" Type="http://schemas.openxmlformats.org/officeDocument/2006/relationships/hyperlink" Target="consultantplus://offline/ref=CFD253F7C43DCB9683491A103321DBE8CD07AD3202BD8CDFFF2C4BA0A2C17C6ABC729C85086468O9w2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4931</Words>
  <Characters>28109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2015-12-24T02:38:00Z</cp:lastPrinted>
  <dcterms:created xsi:type="dcterms:W3CDTF">2015-11-11T09:04:00Z</dcterms:created>
  <dcterms:modified xsi:type="dcterms:W3CDTF">2015-12-24T02:38:00Z</dcterms:modified>
</cp:coreProperties>
</file>