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08" w:rsidRPr="00D54551" w:rsidRDefault="001E7408" w:rsidP="001D508D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направлени</w:t>
      </w:r>
      <w:r w:rsidR="009971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налоговой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политики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Формирование объема и структуры расходов бюджета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годы осуществляется из следующих подходов: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Предусмотрена индексация расходов на обеспечение выполнения функций (содержание) органов власти и бюджетных учреждений;</w:t>
      </w:r>
    </w:p>
    <w:p w:rsidR="001E7408" w:rsidRPr="00A06CA3" w:rsidRDefault="001E7408" w:rsidP="001D508D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Предусмотрена индексация на коммунальные услуги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6,6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Индексация с 1 октября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оплаты труда муниципальных учреждений и муниципальных служащих.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Формирование расходов бюджета  структуре муниципальных программ,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Федерации от 01.07.2013 №65н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ред. Приказа Минфина России от 08.06.2015 № 90н)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2016 году целевые статьи ра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сходов бюджета обеспечивают привязку бюджетных ассигнований к муниципальным программам и не включенным в данные программы направлениям деятельности.</w:t>
      </w:r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06CA3">
        <w:rPr>
          <w:rFonts w:ascii="Times New Roman" w:hAnsi="Times New Roman" w:cs="Times New Roman"/>
          <w:sz w:val="28"/>
          <w:szCs w:val="28"/>
          <w:lang w:eastAsia="ru-RU"/>
        </w:rPr>
        <w:t>При формировании бюджетной политики учтены задачи в социальной и экономических сферах, поставленные в Указах Президента Российской Федерации от 07.05.2012 №№ 596-601, 606, от 01.06.2012 №761, от 28.12.2012 №1688.</w:t>
      </w:r>
      <w:proofErr w:type="gramEnd"/>
    </w:p>
    <w:p w:rsidR="001E7408" w:rsidRPr="00A06CA3" w:rsidRDefault="001E7408" w:rsidP="00373F21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7408" w:rsidRPr="00A06CA3" w:rsidRDefault="001E7408" w:rsidP="00A06CA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161">
        <w:rPr>
          <w:rFonts w:ascii="Times New Roman" w:hAnsi="Times New Roman" w:cs="Times New Roman"/>
          <w:sz w:val="28"/>
          <w:szCs w:val="28"/>
          <w:lang w:eastAsia="ru-RU"/>
        </w:rPr>
        <w:t>Восточе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(далее – основные направления) сформированы с учетом основных направлений налоговой политики Российской Федерации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год и на плановый период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годов.  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 подготовлены с целью составления проекта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161">
        <w:rPr>
          <w:rFonts w:ascii="Times New Roman" w:hAnsi="Times New Roman" w:cs="Times New Roman"/>
          <w:sz w:val="28"/>
          <w:szCs w:val="28"/>
          <w:lang w:eastAsia="ru-RU"/>
        </w:rPr>
        <w:t>Восточен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двухлетний плановый период. Они отражают в целом тенденции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региональной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налоговой среды с учетом сложившейся практики применения налоговых льгот и изменений федерального налогового законодательства. 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В 2012 и 2013 годах Правительством Красноярского края, как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>и в предыдущие периоды, обеспечена преемственность реализуемой в крае налоговой политики, направленной на стимулирование инвестиционной (инновационной) деятельности реального сектора экономики, обеспечение необходимого уровня доходов и оптимизацию расходов бюджета края, социальную поддержку населения края.</w:t>
      </w:r>
    </w:p>
    <w:p w:rsidR="001E7408" w:rsidRPr="00A06CA3" w:rsidRDefault="001E7408" w:rsidP="00A06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годах будет продолжена реализация основных целей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задач налоговой политики, предусмотренных в предыдущие годы. Внесение значительных изменений в среднесрочном периоде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предполагается. Развитие налоговой политики будет продолжаться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направлении создания условий для развития конкуренции, привлечения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инвестиций и наращивания налогового потенциала, поддержки бюджето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эффективных инвестиционных проектов, стимулирования инвестиционной деятельности, а так же оценки эффективности предоставления  налоговых льгот.</w:t>
      </w:r>
    </w:p>
    <w:p w:rsidR="001E7408" w:rsidRPr="00A06CA3" w:rsidRDefault="001E7408" w:rsidP="00D54551">
      <w:pPr>
        <w:spacing w:before="120" w:after="240" w:line="220" w:lineRule="atLeast"/>
        <w:ind w:firstLine="1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    В трехлетней перспективе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06CA3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приоритеты в области налоговой политики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 </w:t>
      </w:r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Default="001E7408">
      <w:pPr>
        <w:rPr>
          <w:rFonts w:ascii="Times New Roman" w:hAnsi="Times New Roman" w:cs="Times New Roman"/>
          <w:sz w:val="28"/>
          <w:szCs w:val="28"/>
        </w:rPr>
      </w:pPr>
      <w:r w:rsidRPr="00A06CA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E7408" w:rsidRPr="00A06CA3" w:rsidRDefault="009971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Восточен</w:t>
      </w:r>
      <w:r w:rsidR="001E740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74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7408" w:rsidRPr="00A06C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1E740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</w:p>
    <w:p w:rsidR="001E7408" w:rsidRPr="00A06CA3" w:rsidRDefault="001E7408">
      <w:pPr>
        <w:rPr>
          <w:rFonts w:ascii="Times New Roman" w:hAnsi="Times New Roman" w:cs="Times New Roman"/>
          <w:sz w:val="28"/>
          <w:szCs w:val="28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p w:rsidR="001E7408" w:rsidRDefault="001E7408">
      <w:pPr>
        <w:rPr>
          <w:rFonts w:ascii="Times New Roman" w:hAnsi="Times New Roman" w:cs="Times New Roman"/>
          <w:sz w:val="24"/>
          <w:szCs w:val="24"/>
        </w:rPr>
      </w:pPr>
    </w:p>
    <w:sectPr w:rsidR="001E7408" w:rsidSect="004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8D"/>
    <w:rsid w:val="00044DE2"/>
    <w:rsid w:val="000732AA"/>
    <w:rsid w:val="000820C3"/>
    <w:rsid w:val="00085A07"/>
    <w:rsid w:val="00096EF5"/>
    <w:rsid w:val="000A1E57"/>
    <w:rsid w:val="000C5F4D"/>
    <w:rsid w:val="00102479"/>
    <w:rsid w:val="0010653D"/>
    <w:rsid w:val="00113F78"/>
    <w:rsid w:val="00124310"/>
    <w:rsid w:val="00144137"/>
    <w:rsid w:val="001820C5"/>
    <w:rsid w:val="00183742"/>
    <w:rsid w:val="00187F3E"/>
    <w:rsid w:val="001913C6"/>
    <w:rsid w:val="001917DB"/>
    <w:rsid w:val="001B5531"/>
    <w:rsid w:val="001D508D"/>
    <w:rsid w:val="001E7408"/>
    <w:rsid w:val="001F33EF"/>
    <w:rsid w:val="00212BA3"/>
    <w:rsid w:val="0024147A"/>
    <w:rsid w:val="002716F3"/>
    <w:rsid w:val="002720D4"/>
    <w:rsid w:val="00286C29"/>
    <w:rsid w:val="002A4989"/>
    <w:rsid w:val="002F568C"/>
    <w:rsid w:val="00337F02"/>
    <w:rsid w:val="00373F21"/>
    <w:rsid w:val="00387C42"/>
    <w:rsid w:val="003A2510"/>
    <w:rsid w:val="003A341E"/>
    <w:rsid w:val="003A5381"/>
    <w:rsid w:val="003E2DCC"/>
    <w:rsid w:val="0040046F"/>
    <w:rsid w:val="00400880"/>
    <w:rsid w:val="00473F3D"/>
    <w:rsid w:val="004B3F03"/>
    <w:rsid w:val="004C48EF"/>
    <w:rsid w:val="004C58B5"/>
    <w:rsid w:val="004D0D64"/>
    <w:rsid w:val="0051325B"/>
    <w:rsid w:val="0051422B"/>
    <w:rsid w:val="00530654"/>
    <w:rsid w:val="00547704"/>
    <w:rsid w:val="00553A59"/>
    <w:rsid w:val="005917E8"/>
    <w:rsid w:val="005C36E6"/>
    <w:rsid w:val="0060087D"/>
    <w:rsid w:val="00613789"/>
    <w:rsid w:val="00614DE6"/>
    <w:rsid w:val="006637CD"/>
    <w:rsid w:val="00664FB3"/>
    <w:rsid w:val="006655FF"/>
    <w:rsid w:val="00672BE1"/>
    <w:rsid w:val="0069042E"/>
    <w:rsid w:val="00695892"/>
    <w:rsid w:val="006C21BB"/>
    <w:rsid w:val="006C41E7"/>
    <w:rsid w:val="006E492A"/>
    <w:rsid w:val="007039C6"/>
    <w:rsid w:val="0072205B"/>
    <w:rsid w:val="00767297"/>
    <w:rsid w:val="00767C2B"/>
    <w:rsid w:val="007A0C09"/>
    <w:rsid w:val="008018DC"/>
    <w:rsid w:val="00807B92"/>
    <w:rsid w:val="00845463"/>
    <w:rsid w:val="00874745"/>
    <w:rsid w:val="00876E62"/>
    <w:rsid w:val="008810EA"/>
    <w:rsid w:val="00881898"/>
    <w:rsid w:val="00884007"/>
    <w:rsid w:val="00891A2A"/>
    <w:rsid w:val="008B3181"/>
    <w:rsid w:val="008B3319"/>
    <w:rsid w:val="008C5C46"/>
    <w:rsid w:val="008C6B82"/>
    <w:rsid w:val="008C6C65"/>
    <w:rsid w:val="008C6FAC"/>
    <w:rsid w:val="008D3631"/>
    <w:rsid w:val="008E28FC"/>
    <w:rsid w:val="008E5A3B"/>
    <w:rsid w:val="00900A36"/>
    <w:rsid w:val="00961C4D"/>
    <w:rsid w:val="00961F99"/>
    <w:rsid w:val="00981DA1"/>
    <w:rsid w:val="0098545D"/>
    <w:rsid w:val="009871B8"/>
    <w:rsid w:val="00997161"/>
    <w:rsid w:val="009A61E6"/>
    <w:rsid w:val="009B4BC7"/>
    <w:rsid w:val="009D2E93"/>
    <w:rsid w:val="009E0E03"/>
    <w:rsid w:val="00A06CA3"/>
    <w:rsid w:val="00A218E0"/>
    <w:rsid w:val="00A2250F"/>
    <w:rsid w:val="00A651A0"/>
    <w:rsid w:val="00A74BED"/>
    <w:rsid w:val="00A87E19"/>
    <w:rsid w:val="00AC7491"/>
    <w:rsid w:val="00B32ED6"/>
    <w:rsid w:val="00B34312"/>
    <w:rsid w:val="00B560C8"/>
    <w:rsid w:val="00B602ED"/>
    <w:rsid w:val="00B76261"/>
    <w:rsid w:val="00BA7E42"/>
    <w:rsid w:val="00BF6E3B"/>
    <w:rsid w:val="00BF76EB"/>
    <w:rsid w:val="00C101C8"/>
    <w:rsid w:val="00C15F4D"/>
    <w:rsid w:val="00C40FFA"/>
    <w:rsid w:val="00C4200F"/>
    <w:rsid w:val="00C42C0F"/>
    <w:rsid w:val="00C505FE"/>
    <w:rsid w:val="00C54678"/>
    <w:rsid w:val="00C76647"/>
    <w:rsid w:val="00CB5F52"/>
    <w:rsid w:val="00D20214"/>
    <w:rsid w:val="00D27389"/>
    <w:rsid w:val="00D32F1D"/>
    <w:rsid w:val="00D54551"/>
    <w:rsid w:val="00D621F0"/>
    <w:rsid w:val="00D767FE"/>
    <w:rsid w:val="00D77249"/>
    <w:rsid w:val="00D91B9E"/>
    <w:rsid w:val="00DB0531"/>
    <w:rsid w:val="00DC1DAE"/>
    <w:rsid w:val="00DD4A1D"/>
    <w:rsid w:val="00DF0095"/>
    <w:rsid w:val="00E0770B"/>
    <w:rsid w:val="00E35304"/>
    <w:rsid w:val="00E643A8"/>
    <w:rsid w:val="00E71142"/>
    <w:rsid w:val="00E90208"/>
    <w:rsid w:val="00E919EC"/>
    <w:rsid w:val="00EA1732"/>
    <w:rsid w:val="00EC1A90"/>
    <w:rsid w:val="00EE512A"/>
    <w:rsid w:val="00F23FE3"/>
    <w:rsid w:val="00F539C1"/>
    <w:rsid w:val="00F91B38"/>
    <w:rsid w:val="00FA7BA2"/>
    <w:rsid w:val="00FD0578"/>
    <w:rsid w:val="00FD176B"/>
    <w:rsid w:val="00FD440D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08D"/>
    <w:pPr>
      <w:spacing w:before="120" w:after="24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367</Words>
  <Characters>2790</Characters>
  <Application>Microsoft Office Word</Application>
  <DocSecurity>0</DocSecurity>
  <Lines>23</Lines>
  <Paragraphs>6</Paragraphs>
  <ScaleCrop>false</ScaleCrop>
  <Company>WolfishLair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cp:lastPrinted>2015-11-11T07:33:00Z</cp:lastPrinted>
  <dcterms:created xsi:type="dcterms:W3CDTF">2011-12-05T06:33:00Z</dcterms:created>
  <dcterms:modified xsi:type="dcterms:W3CDTF">2015-11-11T07:35:00Z</dcterms:modified>
</cp:coreProperties>
</file>