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BA7" w:rsidRDefault="00C0083D">
      <w:pPr>
        <w:rPr>
          <w:b/>
        </w:rPr>
      </w:pPr>
      <w:r>
        <w:rPr>
          <w:b/>
        </w:rPr>
        <w:t>Трудовой договор – не формальность, а правовой акт, защищающий права работника</w:t>
      </w:r>
    </w:p>
    <w:p w:rsidR="00C0083D" w:rsidRDefault="00C0083D" w:rsidP="003632D9">
      <w:pPr>
        <w:spacing w:after="0"/>
      </w:pPr>
      <w:r>
        <w:tab/>
        <w:t>Прокуратурой уделяется особое внимание соблюдению трудовых прав граждан.</w:t>
      </w:r>
    </w:p>
    <w:p w:rsidR="00C0083D" w:rsidRDefault="00C0083D" w:rsidP="003632D9">
      <w:pPr>
        <w:spacing w:after="0"/>
      </w:pPr>
      <w:r>
        <w:tab/>
        <w:t>Согласно статье 37 Конституции Российской Федерации труд свободен; каждый имеет право свободно распоряжаться своими способностями к труду, выбирать род деятельности и профессию.</w:t>
      </w:r>
    </w:p>
    <w:p w:rsidR="00C0083D" w:rsidRDefault="00C0083D" w:rsidP="003632D9">
      <w:pPr>
        <w:spacing w:after="0"/>
      </w:pPr>
      <w:r>
        <w:t>Свобода труда проявляется, в частности, в имеющейся у гражданина возможности  свободно распорядиться своими способностями к труду, но выбрать порядок оформления соответствующих трудовых отношений и определить, заключит ли он трудовой договор либо предпочтет выполнять работы (оказывать услуги) на основании гражданско-правового договора.</w:t>
      </w:r>
    </w:p>
    <w:p w:rsidR="00C0083D" w:rsidRDefault="00C0083D" w:rsidP="003632D9">
      <w:pPr>
        <w:spacing w:after="0"/>
      </w:pPr>
      <w:r>
        <w:tab/>
        <w:t>Недобросовестные работодатели, с целью уклонения от выплаты платежей на работников в Фонд социального страхования, Пенсионный фонд, пользуясь юридической безграмотностью работников, уклоняютс</w:t>
      </w:r>
      <w:r w:rsidR="00EA67DD">
        <w:t>я от заключения трудовых догово</w:t>
      </w:r>
      <w:r>
        <w:t>ров под различными предлогами.</w:t>
      </w:r>
    </w:p>
    <w:p w:rsidR="00EA67DD" w:rsidRDefault="00EA67DD" w:rsidP="003632D9">
      <w:pPr>
        <w:spacing w:after="0"/>
      </w:pPr>
      <w:r>
        <w:tab/>
        <w:t>Так, прокурорские проверки показывают, что работникам при оформлении на работу работодатель предлагает заключить договор гражданск</w:t>
      </w:r>
      <w:proofErr w:type="gramStart"/>
      <w:r>
        <w:t>о-</w:t>
      </w:r>
      <w:proofErr w:type="gramEnd"/>
      <w:r>
        <w:t xml:space="preserve"> правового характера (договор подряда, договор оказания услуг и т.п.) Работник, не имеющий достаточного уровня правовых познаний, полагает, что он трудоустроился и подписывает такой договор. Однако, после прекращения трудовых отношений, работодатель</w:t>
      </w:r>
      <w:proofErr w:type="gramStart"/>
      <w:r>
        <w:t xml:space="preserve"> ,</w:t>
      </w:r>
      <w:proofErr w:type="gramEnd"/>
      <w:r>
        <w:t xml:space="preserve"> ссылаясь на то, что трудовой договор фактически не был </w:t>
      </w:r>
      <w:bookmarkStart w:id="0" w:name="_GoBack"/>
      <w:bookmarkEnd w:id="0"/>
      <w:r>
        <w:t>заключен, а отношения носили гражданско- правовой характер (то есть не регламентировались Трудовым кодексом РФ), отказывают работнику внести запись о периоде работы в трудовую книжку, а также отказывают выплатить компенсацию за неиспользованный отпуск.</w:t>
      </w:r>
    </w:p>
    <w:p w:rsidR="00EA67DD" w:rsidRDefault="00EA67DD" w:rsidP="003632D9">
      <w:pPr>
        <w:spacing w:after="0"/>
      </w:pPr>
      <w:r>
        <w:tab/>
        <w:t>В дальнейшем у граждан возникают проблемы с оформлением трудовой пенсии, так как в связи с отсутствием трудового договора, время работы гражданина по такому «</w:t>
      </w:r>
      <w:r w:rsidR="00DE7E40">
        <w:t>гражданск</w:t>
      </w:r>
      <w:proofErr w:type="gramStart"/>
      <w:r w:rsidR="00DE7E40">
        <w:t>о-</w:t>
      </w:r>
      <w:proofErr w:type="gramEnd"/>
      <w:r w:rsidR="00DE7E40">
        <w:t xml:space="preserve"> правовому» договору пенсионным органом не будет включен в его пенсионный стаж.</w:t>
      </w:r>
    </w:p>
    <w:p w:rsidR="00DE7E40" w:rsidRDefault="00DE7E40" w:rsidP="003632D9">
      <w:pPr>
        <w:spacing w:after="0"/>
      </w:pPr>
      <w:r>
        <w:tab/>
        <w:t>Такие факты</w:t>
      </w:r>
      <w:proofErr w:type="gramStart"/>
      <w:r>
        <w:t xml:space="preserve"> ,</w:t>
      </w:r>
      <w:proofErr w:type="gramEnd"/>
      <w:r>
        <w:t xml:space="preserve"> к сожалению, довольно распространены.</w:t>
      </w:r>
    </w:p>
    <w:p w:rsidR="00DE7E40" w:rsidRDefault="00DE7E40" w:rsidP="003632D9">
      <w:pPr>
        <w:spacing w:after="0"/>
      </w:pPr>
      <w:r>
        <w:t xml:space="preserve">Так, в 2013 году прокуратурой района проведена проверка по обращению гражданки </w:t>
      </w:r>
      <w:proofErr w:type="gramStart"/>
      <w:r>
        <w:t>П</w:t>
      </w:r>
      <w:proofErr w:type="gramEnd"/>
      <w:r>
        <w:t xml:space="preserve"> об отказе индивидуального предпринимателя внести запись в трудовую книжку о наличии трудовых отношений в период с мая 2011 года по ноябрь 2012 года, и выплатить компенсацию за неиспользованный отпуск.</w:t>
      </w:r>
    </w:p>
    <w:p w:rsidR="00DE7E40" w:rsidRDefault="00592B31" w:rsidP="003632D9">
      <w:pPr>
        <w:spacing w:after="0"/>
      </w:pPr>
      <w:r>
        <w:tab/>
        <w:t>В ходе проверки установлено, что гражданка П. в период с мая 2011 года по ноябрь 2012 года работала у индивидуального предпринимателя в магазине в качестве продавца промышленных и продовольственных товаров.</w:t>
      </w:r>
    </w:p>
    <w:p w:rsidR="00592B31" w:rsidRDefault="00592B31" w:rsidP="003632D9">
      <w:pPr>
        <w:spacing w:after="0"/>
      </w:pPr>
      <w:r>
        <w:tab/>
        <w:t>При этом</w:t>
      </w:r>
      <w:proofErr w:type="gramStart"/>
      <w:r>
        <w:t>,</w:t>
      </w:r>
      <w:proofErr w:type="gramEnd"/>
      <w:r>
        <w:t xml:space="preserve"> индивидуальным предпринимателем трудовой договор с гражданкой П. не был заключен. Индивидуальный предприниматель при приеме на работу П. предложила последней заключить  «договор на оказание услуг» гражданск</w:t>
      </w:r>
      <w:proofErr w:type="gramStart"/>
      <w:r>
        <w:t>о-</w:t>
      </w:r>
      <w:proofErr w:type="gramEnd"/>
      <w:r>
        <w:t xml:space="preserve"> правового характера, а именно, услуг по осуществлению розничной реализации продовольственных и промышленных товаров в магазине, принадлежащем индивидуальному предпринимателю, в связи с чем, соответствующую запись в трудовую книжку П. не внесла, и не выплатила работнику после прекращения  договорных отношений  компенсацию за неиспользованный отпуск.</w:t>
      </w:r>
    </w:p>
    <w:p w:rsidR="00592B31" w:rsidRDefault="00592B31" w:rsidP="003632D9">
      <w:pPr>
        <w:spacing w:after="0"/>
      </w:pPr>
      <w:r>
        <w:tab/>
        <w:t>В связи с отсутствием трудового договора у П. , время ее работы у индивидуального предпринимателя в период с мая 2011 года по ноябрь 2012 года пенсионным органом не был включен в пенсионный стаж.</w:t>
      </w:r>
    </w:p>
    <w:p w:rsidR="00592B31" w:rsidRDefault="00592B31" w:rsidP="003632D9">
      <w:pPr>
        <w:spacing w:after="0"/>
      </w:pPr>
      <w:r>
        <w:tab/>
        <w:t>Статьей 11 Трудового кодекса РФ установлено, что в тех случаях, когда судом установлено, что договором гражданск</w:t>
      </w:r>
      <w:proofErr w:type="gramStart"/>
      <w:r>
        <w:t>о-</w:t>
      </w:r>
      <w:proofErr w:type="gramEnd"/>
      <w:r>
        <w:t xml:space="preserve"> правового характера фактически регулируются трудовые отношения между работником и работодателем, к таким отношениям </w:t>
      </w:r>
      <w:r w:rsidR="00BB7425">
        <w:t xml:space="preserve"> применяются по</w:t>
      </w:r>
      <w:r>
        <w:t xml:space="preserve">ложения трудового законодательства и иных актов, содержащих нормы трудового </w:t>
      </w:r>
      <w:r w:rsidR="00BB7425">
        <w:t xml:space="preserve"> права.</w:t>
      </w:r>
    </w:p>
    <w:p w:rsidR="00BB7425" w:rsidRDefault="00BB7425" w:rsidP="003632D9">
      <w:pPr>
        <w:spacing w:after="0"/>
      </w:pPr>
      <w:r>
        <w:lastRenderedPageBreak/>
        <w:tab/>
        <w:t xml:space="preserve">Анализ «договора на оказание услуг», заключенного с гражданкой П. показал, что фактически между индивидуальным предпринимателем и гражданкой П. возникли трудовые отношения, так как П. выполняла трудовую функцию, определённую работодателем – функцию продавца продовольственных и промышленных товаров, и ей работодателем был установлен определенный  режим труда (начало и </w:t>
      </w:r>
      <w:proofErr w:type="spellStart"/>
      <w:proofErr w:type="gramStart"/>
      <w:r>
        <w:t>и</w:t>
      </w:r>
      <w:proofErr w:type="spellEnd"/>
      <w:proofErr w:type="gramEnd"/>
      <w:r>
        <w:t xml:space="preserve"> окончание рабочего дня, выходные дни).</w:t>
      </w:r>
    </w:p>
    <w:p w:rsidR="00BB7425" w:rsidRDefault="00BB7425" w:rsidP="003632D9">
      <w:pPr>
        <w:spacing w:after="0"/>
      </w:pPr>
      <w:r>
        <w:tab/>
        <w:t>ПО результатам проверки прокурором района в интересах гражданки П. в Краснотуранский районный суд направлено заявление об установлении юридического факта наличия трудовых отношений между П. и индивидуальным предпринимателем. Заявление прокурора судом удовлетворено в полном объеме. Суд обязал индивидуального предпринимателя внести в трудовую книжку П. сведения о периоде работы с мая 2011 года по ноябрь 2012 года.</w:t>
      </w:r>
    </w:p>
    <w:p w:rsidR="00BB7425" w:rsidRDefault="00BB7425" w:rsidP="003632D9">
      <w:pPr>
        <w:spacing w:after="0"/>
      </w:pPr>
      <w:r>
        <w:tab/>
      </w:r>
      <w:proofErr w:type="gramStart"/>
      <w:r w:rsidR="003632D9">
        <w:t>Гражданам, устраивающимся на работу к индивидуальным предпринимателям и в организации, советую более ответственно относиться к оформлению трудовых правоотношений с работодателем, тщательно изучать представленных работодателем для подписания договор, обращать особое внимание на включение в него обязательных условий, предусмотренных  ст. 57 Трудового кодекса РФ: указание места работы, трудовой функции, режима труда, условий оплаты труда (с расшифровкой всех полагающихся работнику выплат), времени отдыха</w:t>
      </w:r>
      <w:proofErr w:type="gramEnd"/>
      <w:r w:rsidR="003632D9">
        <w:t>, компенсаций за тяжелую и вредную работу и др.</w:t>
      </w:r>
    </w:p>
    <w:p w:rsidR="003632D9" w:rsidRDefault="003632D9" w:rsidP="003632D9">
      <w:pPr>
        <w:spacing w:after="0"/>
      </w:pPr>
      <w:r>
        <w:tab/>
        <w:t>В случае необходимости граждане могут получить консультацию о порядке заключения трудовых договоров  в прокуратуре района.</w:t>
      </w:r>
    </w:p>
    <w:p w:rsidR="003632D9" w:rsidRPr="00C0083D" w:rsidRDefault="003632D9" w:rsidP="003632D9">
      <w:pPr>
        <w:spacing w:after="0"/>
      </w:pPr>
      <w:r>
        <w:t xml:space="preserve">Прокурор района младший советник юстиции     </w:t>
      </w:r>
      <w:proofErr w:type="spellStart"/>
      <w:r>
        <w:t>Ю.Г.Кайнов</w:t>
      </w:r>
      <w:proofErr w:type="spellEnd"/>
    </w:p>
    <w:sectPr w:rsidR="003632D9" w:rsidRPr="00C00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DE"/>
    <w:rsid w:val="003632D9"/>
    <w:rsid w:val="00592B31"/>
    <w:rsid w:val="00841BA7"/>
    <w:rsid w:val="00BB7425"/>
    <w:rsid w:val="00BE6EDE"/>
    <w:rsid w:val="00C0083D"/>
    <w:rsid w:val="00DE7E40"/>
    <w:rsid w:val="00EA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2014-02-18T07:26:00Z</dcterms:created>
  <dcterms:modified xsi:type="dcterms:W3CDTF">2014-02-18T10:22:00Z</dcterms:modified>
</cp:coreProperties>
</file>