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AC" w:rsidRPr="00C267F1" w:rsidRDefault="000063AC" w:rsidP="000063AC">
      <w:pPr>
        <w:rPr>
          <w:sz w:val="28"/>
          <w:szCs w:val="28"/>
        </w:rPr>
      </w:pPr>
      <w:r>
        <w:t xml:space="preserve">                                     </w:t>
      </w:r>
      <w:r w:rsidRPr="00C267F1">
        <w:rPr>
          <w:sz w:val="28"/>
          <w:szCs w:val="28"/>
        </w:rPr>
        <w:t>ВОСТОЧЕНСКИЙ СЕЛЬСКИЙ СОВЕТ ДЕПУТАТОВ</w:t>
      </w:r>
    </w:p>
    <w:p w:rsidR="000063AC" w:rsidRPr="00C267F1" w:rsidRDefault="000063AC" w:rsidP="000063AC">
      <w:pPr>
        <w:rPr>
          <w:sz w:val="28"/>
          <w:szCs w:val="28"/>
        </w:rPr>
      </w:pPr>
      <w:r w:rsidRPr="00C267F1">
        <w:rPr>
          <w:sz w:val="28"/>
          <w:szCs w:val="28"/>
        </w:rPr>
        <w:t xml:space="preserve">                                               КРАСНОТУРАНСКОГО РАЙОНА</w:t>
      </w:r>
    </w:p>
    <w:p w:rsidR="000063AC" w:rsidRPr="00C267F1" w:rsidRDefault="000063AC" w:rsidP="000063AC">
      <w:pPr>
        <w:rPr>
          <w:sz w:val="28"/>
          <w:szCs w:val="28"/>
        </w:rPr>
      </w:pPr>
      <w:r w:rsidRPr="00C267F1">
        <w:rPr>
          <w:sz w:val="28"/>
          <w:szCs w:val="28"/>
        </w:rPr>
        <w:t xml:space="preserve">                                                КРАСНОЯРСКОГО  КРАЯ</w:t>
      </w:r>
    </w:p>
    <w:p w:rsidR="000063AC" w:rsidRDefault="000063AC" w:rsidP="000063AC">
      <w:pPr>
        <w:rPr>
          <w:b/>
          <w:sz w:val="28"/>
          <w:szCs w:val="28"/>
        </w:rPr>
      </w:pPr>
      <w:r w:rsidRPr="00C267F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</w:t>
      </w:r>
      <w:r w:rsidRPr="00C267F1">
        <w:rPr>
          <w:b/>
          <w:sz w:val="28"/>
          <w:szCs w:val="28"/>
        </w:rPr>
        <w:t xml:space="preserve">  РЕШЕНИЕ</w:t>
      </w:r>
      <w:r>
        <w:rPr>
          <w:b/>
          <w:sz w:val="28"/>
          <w:szCs w:val="28"/>
        </w:rPr>
        <w:t xml:space="preserve"> </w:t>
      </w:r>
    </w:p>
    <w:p w:rsidR="000063AC" w:rsidRPr="00C267F1" w:rsidRDefault="00C11CA3" w:rsidP="000063AC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0063AC">
        <w:rPr>
          <w:sz w:val="28"/>
          <w:szCs w:val="28"/>
        </w:rPr>
        <w:t>.01.2014</w:t>
      </w:r>
      <w:r w:rsidR="000063AC" w:rsidRPr="00C267F1">
        <w:rPr>
          <w:sz w:val="28"/>
          <w:szCs w:val="28"/>
        </w:rPr>
        <w:t xml:space="preserve">                                       с. </w:t>
      </w:r>
      <w:proofErr w:type="gramStart"/>
      <w:r w:rsidR="000063AC" w:rsidRPr="00C267F1">
        <w:rPr>
          <w:sz w:val="28"/>
          <w:szCs w:val="28"/>
        </w:rPr>
        <w:t>Восточное</w:t>
      </w:r>
      <w:proofErr w:type="gramEnd"/>
      <w:r w:rsidR="000063AC" w:rsidRPr="00C267F1">
        <w:rPr>
          <w:sz w:val="28"/>
          <w:szCs w:val="28"/>
        </w:rPr>
        <w:t xml:space="preserve">                                  № </w:t>
      </w:r>
      <w:r w:rsidR="000063AC">
        <w:rPr>
          <w:sz w:val="28"/>
          <w:szCs w:val="28"/>
        </w:rPr>
        <w:t>6</w:t>
      </w:r>
      <w:r w:rsidR="005344FA">
        <w:rPr>
          <w:sz w:val="28"/>
          <w:szCs w:val="28"/>
        </w:rPr>
        <w:t>6</w:t>
      </w:r>
      <w:r w:rsidR="000063AC">
        <w:rPr>
          <w:sz w:val="28"/>
          <w:szCs w:val="28"/>
        </w:rPr>
        <w:t>-14</w:t>
      </w:r>
      <w:r w:rsidR="005344FA">
        <w:rPr>
          <w:sz w:val="28"/>
          <w:szCs w:val="28"/>
        </w:rPr>
        <w:t>6</w:t>
      </w:r>
      <w:r w:rsidR="000063AC">
        <w:rPr>
          <w:sz w:val="28"/>
          <w:szCs w:val="28"/>
        </w:rPr>
        <w:t>-р</w:t>
      </w:r>
    </w:p>
    <w:p w:rsidR="000063AC" w:rsidRDefault="000063AC" w:rsidP="000063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0063AC" w:rsidRDefault="000063AC" w:rsidP="000063AC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 Устава  Восточенского сельсовета</w:t>
      </w:r>
    </w:p>
    <w:p w:rsidR="000063AC" w:rsidRDefault="000063AC" w:rsidP="000063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Краснотуранского района </w:t>
      </w:r>
    </w:p>
    <w:p w:rsidR="000063AC" w:rsidRDefault="000063AC" w:rsidP="000063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0063AC" w:rsidRDefault="000063AC" w:rsidP="000063AC">
      <w:pPr>
        <w:rPr>
          <w:sz w:val="28"/>
          <w:szCs w:val="28"/>
        </w:rPr>
      </w:pPr>
    </w:p>
    <w:p w:rsidR="000063AC" w:rsidRDefault="000063AC" w:rsidP="000063AC">
      <w:pPr>
        <w:rPr>
          <w:sz w:val="28"/>
          <w:szCs w:val="28"/>
        </w:rPr>
      </w:pPr>
      <w:r>
        <w:rPr>
          <w:sz w:val="28"/>
          <w:szCs w:val="28"/>
        </w:rPr>
        <w:tab/>
        <w:t>В целях  приведения Устава Восточенского сельсовета Краснотуранского района Красноярского края в соответствии с требованиями Федерального закона от 06.10.03г № 131-ФЗ «Об общих принципах организации местного самоуправления в Российской Федерации», руководствуясь статьями 57, 59 Устава Восточенского сельсовета Краснотуранского района Красноярского края, сельский Совет депутатов,</w:t>
      </w:r>
    </w:p>
    <w:p w:rsidR="000063AC" w:rsidRDefault="000063AC" w:rsidP="000063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РЕШИЛ:</w:t>
      </w:r>
    </w:p>
    <w:p w:rsidR="000063AC" w:rsidRDefault="000063AC" w:rsidP="000063AC">
      <w:pPr>
        <w:spacing w:after="0"/>
        <w:rPr>
          <w:sz w:val="28"/>
          <w:szCs w:val="28"/>
        </w:rPr>
      </w:pPr>
      <w:bookmarkStart w:id="0" w:name="_GoBack"/>
      <w:r w:rsidRPr="006D72B4">
        <w:rPr>
          <w:b/>
          <w:sz w:val="28"/>
          <w:szCs w:val="28"/>
        </w:rPr>
        <w:t>1</w:t>
      </w:r>
      <w:r>
        <w:rPr>
          <w:sz w:val="28"/>
          <w:szCs w:val="28"/>
        </w:rPr>
        <w:t>. Внести в Устав Восточенского сельсовета Краснотуранского района Красноярского края следующие изменения:</w:t>
      </w:r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1.1</w:t>
      </w:r>
      <w:r>
        <w:rPr>
          <w:sz w:val="28"/>
          <w:szCs w:val="28"/>
        </w:rPr>
        <w:t>. в статье 4: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7 дополнить словами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>, если иное не предусмотрено самим актом, настоящим Уставом или действующим законодательством.»;</w:t>
      </w:r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1.2</w:t>
      </w:r>
      <w:r>
        <w:rPr>
          <w:sz w:val="28"/>
          <w:szCs w:val="28"/>
        </w:rPr>
        <w:t>. в статье 5: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-слова «органами территориального общественного самоуправления» исключить;</w:t>
      </w:r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1.3</w:t>
      </w:r>
      <w:r>
        <w:rPr>
          <w:sz w:val="28"/>
          <w:szCs w:val="28"/>
        </w:rPr>
        <w:t>. в статье 6: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-пункт 4 изложить в новой редакции: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«4. Финансовое обеспечение деятельности органов местного самоуправления поселения осуществляется исключительно за счёт собственных доходов местного бюджета поселения</w:t>
      </w:r>
      <w:proofErr w:type="gramStart"/>
      <w:r>
        <w:rPr>
          <w:sz w:val="28"/>
          <w:szCs w:val="28"/>
        </w:rPr>
        <w:t>.»:</w:t>
      </w:r>
      <w:proofErr w:type="gramEnd"/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1.4</w:t>
      </w:r>
      <w:r>
        <w:rPr>
          <w:sz w:val="28"/>
          <w:szCs w:val="28"/>
        </w:rPr>
        <w:t>. в статье 7: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из нумерации подпункта 1.5 1.6 пункта 1 цифры 1.5 исключить;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подпункт 1.20 пункта 1 дополнить текстом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подпункт 1.23 пункта 1 изложить в новой редакции: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«1.23.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>
        <w:rPr>
          <w:sz w:val="28"/>
          <w:szCs w:val="28"/>
        </w:rPr>
        <w:t>.»;</w:t>
      </w:r>
      <w:proofErr w:type="gramEnd"/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1 дополнить подпунктом 1.40: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«1.40.создание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0063AC" w:rsidRPr="006D72B4" w:rsidRDefault="000063AC" w:rsidP="000063AC">
      <w:pPr>
        <w:spacing w:after="0"/>
        <w:rPr>
          <w:sz w:val="28"/>
          <w:szCs w:val="28"/>
        </w:rPr>
      </w:pPr>
      <w:r w:rsidRPr="006D72B4">
        <w:rPr>
          <w:sz w:val="28"/>
          <w:szCs w:val="28"/>
        </w:rPr>
        <w:t>- пункт 1 дополнить подпунктом 1.41:</w:t>
      </w:r>
    </w:p>
    <w:p w:rsidR="000063AC" w:rsidRPr="00450308" w:rsidRDefault="000063AC" w:rsidP="000063AC">
      <w:pPr>
        <w:spacing w:after="0"/>
        <w:rPr>
          <w:sz w:val="28"/>
          <w:szCs w:val="28"/>
        </w:rPr>
      </w:pPr>
      <w:r w:rsidRPr="00450308">
        <w:rPr>
          <w:sz w:val="28"/>
          <w:szCs w:val="28"/>
        </w:rPr>
        <w:t xml:space="preserve"> разработке и утверждению программ комплексного развития систем коммунальной инфраструктуры поселений, требования к которым устанавливаются Правительством  Российской Федерации.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 пункте 2, после слов: «органы местного самоуправления сельсовета» дополнить словами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>, входящие в состав муниципального района»;</w:t>
      </w:r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1.5</w:t>
      </w:r>
      <w:r>
        <w:rPr>
          <w:sz w:val="28"/>
          <w:szCs w:val="28"/>
        </w:rPr>
        <w:t>. в статье 7.1: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1 дополнить предложением: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«Наделение органов местного самоуправления отдельными государственными полномочиями иными нормативными правовыми актами не допускается</w:t>
      </w:r>
      <w:proofErr w:type="gramStart"/>
      <w:r>
        <w:rPr>
          <w:sz w:val="28"/>
          <w:szCs w:val="28"/>
        </w:rPr>
        <w:t>.»;</w:t>
      </w:r>
      <w:proofErr w:type="gramEnd"/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1.6</w:t>
      </w:r>
      <w:r>
        <w:rPr>
          <w:sz w:val="28"/>
          <w:szCs w:val="28"/>
        </w:rPr>
        <w:t>. в статье 7.2: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подпункт 5 пункта 1 исключить;</w:t>
      </w:r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в статье 11: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из пункта 2 предложение: «Глава сельсовета подконтролен и подотчётен населению и сельскому Совету депутатов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исключить;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6 изложить в новой редакции: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«6. На главу поселения распространяются ограничения, связанные с выполнением им своих полномочий, а также социальные гарантии, предусмотренные законодательством</w:t>
      </w:r>
      <w:proofErr w:type="gramStart"/>
      <w:r>
        <w:rPr>
          <w:sz w:val="28"/>
          <w:szCs w:val="28"/>
        </w:rPr>
        <w:t>.»;</w:t>
      </w:r>
      <w:proofErr w:type="gramEnd"/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 в статье 14: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из подпункта 5 слово: «нормативные» исключить;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-подпункт 7 изложить в новой редакции: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«7) вправе требовать созыва внеочередного заседания представительного органа муниципального образования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-дополнить пункт 2: 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«2. Глава сельсовета представляет Совету ежегодные отчёты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 поставленных Советом депутатов в порядке, установленном муниципальным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правовым актом.»;</w:t>
      </w:r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1.9</w:t>
      </w:r>
      <w:r>
        <w:rPr>
          <w:sz w:val="28"/>
          <w:szCs w:val="28"/>
        </w:rPr>
        <w:t>. в статье 17: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-пункт 4 изложить в новой редакции: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 w:rsidRPr="00AD5463">
        <w:rPr>
          <w:rFonts w:ascii="Calibri" w:hAnsi="Calibri" w:cs="Calibri"/>
          <w:sz w:val="28"/>
          <w:szCs w:val="28"/>
        </w:rPr>
        <w:t>Муниципальные</w:t>
      </w:r>
      <w:r w:rsidRPr="00AD5463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правовые акты Главы поселения могут быть отменены или их действие может быть приостановлено им самим, в случае изменения перечня его полномочий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</w:t>
      </w:r>
      <w:proofErr w:type="gramEnd"/>
      <w:r>
        <w:rPr>
          <w:sz w:val="28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</w:t>
      </w:r>
    </w:p>
    <w:p w:rsidR="000063AC" w:rsidRPr="00450308" w:rsidRDefault="000063AC" w:rsidP="000063AC">
      <w:pPr>
        <w:spacing w:after="0"/>
        <w:ind w:firstLine="708"/>
        <w:rPr>
          <w:sz w:val="28"/>
          <w:szCs w:val="28"/>
        </w:rPr>
      </w:pPr>
      <w:r w:rsidRPr="00450308">
        <w:rPr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 </w:t>
      </w:r>
      <w:proofErr w:type="gramStart"/>
      <w:r w:rsidRPr="00450308">
        <w:rPr>
          <w:sz w:val="28"/>
          <w:szCs w:val="28"/>
        </w:rPr>
        <w:t>)е</w:t>
      </w:r>
      <w:proofErr w:type="gramEnd"/>
      <w:r w:rsidRPr="00450308">
        <w:rPr>
          <w:sz w:val="28"/>
          <w:szCs w:val="28"/>
        </w:rPr>
        <w:t>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</w:t>
      </w:r>
      <w:proofErr w:type="gramStart"/>
      <w:r w:rsidRPr="00450308">
        <w:rPr>
          <w:sz w:val="28"/>
          <w:szCs w:val="28"/>
        </w:rPr>
        <w:t>о-</w:t>
      </w:r>
      <w:proofErr w:type="gramEnd"/>
      <w:r w:rsidRPr="00450308">
        <w:rPr>
          <w:sz w:val="28"/>
          <w:szCs w:val="28"/>
        </w:rPr>
        <w:t xml:space="preserve">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срок, а представительные органы </w:t>
      </w:r>
      <w:r w:rsidRPr="00450308">
        <w:rPr>
          <w:sz w:val="28"/>
          <w:szCs w:val="28"/>
        </w:rPr>
        <w:lastRenderedPageBreak/>
        <w:t>местного самоуправления – не позднее трех дней со дня принятия ими решения»</w:t>
      </w:r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1.10</w:t>
      </w:r>
      <w:r>
        <w:rPr>
          <w:sz w:val="28"/>
          <w:szCs w:val="28"/>
        </w:rPr>
        <w:t>. в статье 17.2: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1 изложить в новой редакции: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>Лица, замещающие муниципальные должности на постоянной основе не менее шести лет и получившие денежное вознаграждение за счёт средств местного бюджета, прекратившие исполнение полномочий (в том числе досрочно), могут иметь право на пенсию за выслугу лет, устанавливаемую к трудовой пенсии по старости или трудовой пенсии по инвалидности, назначенным в соответствии  с Федеральным законом от 17.12.2001 № 173-ФЗ «О трудовых пенсиях  в Российской</w:t>
      </w:r>
      <w:proofErr w:type="gramEnd"/>
      <w:r>
        <w:rPr>
          <w:sz w:val="28"/>
          <w:szCs w:val="28"/>
        </w:rPr>
        <w:t xml:space="preserve"> Федерации», Законом Российской Федерации от 19.04.1991 № 1032-1 «О занятости  населения в Российской Федерации», а также к пенсии по государственному пенсионному обеспечению, назначенной в соответствии с подпунктами  2 и 4   пункта 1 статьи 4 Федерального закона от 15.12.2001 № 166-ФЗ «О государственном пенсионном обеспечении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4 изложить в новой редакции: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«4. Размер пенсии за выслугу лет исчисляется исходя из денежного вознаграждения по соответствующей должности на момент назначения пенсии</w:t>
      </w:r>
      <w:proofErr w:type="gramStart"/>
      <w:r>
        <w:rPr>
          <w:sz w:val="28"/>
          <w:szCs w:val="28"/>
        </w:rPr>
        <w:t>.»;</w:t>
      </w:r>
      <w:proofErr w:type="gramEnd"/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7 исключить;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8 изложить в новой редакции: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proofErr w:type="gramStart"/>
      <w:r>
        <w:rPr>
          <w:sz w:val="28"/>
          <w:szCs w:val="28"/>
        </w:rPr>
        <w:t xml:space="preserve">В случае отсутствия необходимого срока исполнения полномочий для установления пенсии за выслугу лет по основаниям, установленным статьёй 8 Закона </w:t>
      </w:r>
      <w:proofErr w:type="spellStart"/>
      <w:r>
        <w:rPr>
          <w:sz w:val="28"/>
          <w:szCs w:val="28"/>
        </w:rPr>
        <w:t>Краноярского</w:t>
      </w:r>
      <w:proofErr w:type="spellEnd"/>
      <w:r>
        <w:rPr>
          <w:sz w:val="28"/>
          <w:szCs w:val="28"/>
        </w:rPr>
        <w:t xml:space="preserve"> края от 26.06.2008 № 6-1832 «О гарантиях осуществления полномочий депутата, члена выборного органа  местного самоуправления, выборного должностного лица местного самоуправления в Красноярском крае», лицо, замещавшее муниципальную должность и имеющее по совокупности необходимый стаж муниципальной (государственной) службы, дающий право на назначение пенсии</w:t>
      </w:r>
      <w:proofErr w:type="gramEnd"/>
      <w:r>
        <w:rPr>
          <w:sz w:val="28"/>
          <w:szCs w:val="28"/>
        </w:rPr>
        <w:t xml:space="preserve"> за выслугу лет муниципальному служащему, имеет право на назначение пенсии за выслугу лет в порядке, установленном для назначения такой пенсии. При этом размер пенсии может исчисляться исходя из денежного содержания по последней замещающей должности муниципальной службы, размер которого не должен превышать 2.8 должностного оклада с учётом действующих на территории районного коэффициента и процентной надбавки к заработной плате за стаж работы Крайнего Севера и </w:t>
      </w:r>
      <w:r>
        <w:rPr>
          <w:sz w:val="28"/>
          <w:szCs w:val="28"/>
        </w:rPr>
        <w:lastRenderedPageBreak/>
        <w:t>приравненных к ним местностях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иных= местностях края с особыми климатическими условиями. Размер должностного оклада учитывается в фактически установленном размере по последней замещаемой должности муниципальн7ой службы с учётом проведённых индексаций</w:t>
      </w:r>
      <w:proofErr w:type="gramStart"/>
      <w:r>
        <w:rPr>
          <w:sz w:val="28"/>
          <w:szCs w:val="28"/>
        </w:rPr>
        <w:t>.»;</w:t>
      </w:r>
      <w:proofErr w:type="gramEnd"/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1.11</w:t>
      </w:r>
      <w:r>
        <w:rPr>
          <w:sz w:val="28"/>
          <w:szCs w:val="28"/>
        </w:rPr>
        <w:t>. в статье 18: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2 изложить в новой редакции:</w:t>
      </w:r>
    </w:p>
    <w:p w:rsidR="000063AC" w:rsidRP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«2. Совет состоит из 10 депутатов, избираемых на основе всеобщего равного и прямого избирательного права на основе мажоритарной избирательной системы по единому  многомандатному  </w:t>
      </w:r>
      <w:r w:rsidRPr="00020298">
        <w:rPr>
          <w:sz w:val="28"/>
          <w:szCs w:val="28"/>
        </w:rPr>
        <w:t xml:space="preserve">одномандатному  избирательному округу при тайном голосовании в соответствии с </w:t>
      </w:r>
      <w:r w:rsidRPr="000063AC">
        <w:rPr>
          <w:sz w:val="28"/>
          <w:szCs w:val="28"/>
        </w:rPr>
        <w:t>федеральными и краевыми законами сроком на 5 лет</w:t>
      </w:r>
      <w:proofErr w:type="gramStart"/>
      <w:r w:rsidRPr="000063AC">
        <w:rPr>
          <w:sz w:val="28"/>
          <w:szCs w:val="28"/>
        </w:rPr>
        <w:t>.»;</w:t>
      </w:r>
      <w:proofErr w:type="gramEnd"/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1.12</w:t>
      </w:r>
      <w:r>
        <w:rPr>
          <w:sz w:val="28"/>
          <w:szCs w:val="28"/>
        </w:rPr>
        <w:t>. в статье 18.1: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подпункт 7 пункта 3 изложить в новой редакции: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«7) созывает сессии, определяет и доводит до сведения депутатов и населения время и место проведения заседаний сессии, а также проект повестки дня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1.13</w:t>
      </w:r>
      <w:r>
        <w:rPr>
          <w:sz w:val="28"/>
          <w:szCs w:val="28"/>
        </w:rPr>
        <w:t>. в статье 20: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из подпункта 5 пункта 1 слова: «порядка и условий его приватизации, в соответствии с действующим законодательством» исключить;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подпункт 10 пункта 1 исключить;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дополнить пункт 4: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«4. Иные полномочия Совета  депутатов определяются федеральными законами, принимаемыми в соответствии с ними Уставом  Красноярского края, законами Красноярского края, настоящим Уставом</w:t>
      </w:r>
      <w:proofErr w:type="gramStart"/>
      <w:r>
        <w:rPr>
          <w:sz w:val="28"/>
          <w:szCs w:val="28"/>
        </w:rPr>
        <w:t>.»;</w:t>
      </w:r>
      <w:proofErr w:type="gramEnd"/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1.14</w:t>
      </w:r>
      <w:r>
        <w:rPr>
          <w:sz w:val="28"/>
          <w:szCs w:val="28"/>
        </w:rPr>
        <w:t>. в статье 23: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1 дополнить предложением: «Первая сессия Совета депутатов созывается Главой не позднее, чем на 30 день после избрания не менее двух третей депутатов от общего установленного числа</w:t>
      </w:r>
      <w:proofErr w:type="gramStart"/>
      <w:r>
        <w:rPr>
          <w:sz w:val="28"/>
          <w:szCs w:val="28"/>
        </w:rPr>
        <w:t>.»;</w:t>
      </w:r>
    </w:p>
    <w:p w:rsidR="000063AC" w:rsidRDefault="000063AC" w:rsidP="000063AC">
      <w:pPr>
        <w:spacing w:after="0"/>
        <w:rPr>
          <w:sz w:val="28"/>
          <w:szCs w:val="28"/>
        </w:rPr>
      </w:pPr>
      <w:proofErr w:type="gramEnd"/>
      <w:r w:rsidRPr="006D72B4">
        <w:rPr>
          <w:b/>
          <w:sz w:val="28"/>
          <w:szCs w:val="28"/>
        </w:rPr>
        <w:t>1.15</w:t>
      </w:r>
      <w:r>
        <w:rPr>
          <w:sz w:val="28"/>
          <w:szCs w:val="28"/>
        </w:rPr>
        <w:t>. в статье 24: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1 изложить в новой редакции: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Совет депутатов по вопросам, отнесённым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депутатов и по иным вопросам, отнесённым к его компетенции федеральными законами Красноярского края, настоящим </w:t>
      </w:r>
      <w:r>
        <w:rPr>
          <w:sz w:val="28"/>
          <w:szCs w:val="28"/>
        </w:rPr>
        <w:lastRenderedPageBreak/>
        <w:t>Уставом.</w:t>
      </w:r>
      <w:proofErr w:type="gramEnd"/>
      <w:r>
        <w:rPr>
          <w:sz w:val="28"/>
          <w:szCs w:val="28"/>
        </w:rPr>
        <w:t xml:space="preserve">  Решения Совета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9   изложить в новой редакции: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«9. Решения Совета могут быть отменены или их действие может быть приостановлено им самим, вы случае упразднения таких органов или соответствующих должностей либо изменения перечня его полномочи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 Красноярского края,- уполномоченным органом государственной власти Российской Федерации (уполномоченным органом государственной власти Красноярского края)»;</w:t>
      </w:r>
    </w:p>
    <w:p w:rsidR="000063AC" w:rsidRPr="00450308" w:rsidRDefault="000063AC" w:rsidP="000063A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Pr="00450308">
        <w:rPr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 </w:t>
      </w:r>
      <w:proofErr w:type="gramStart"/>
      <w:r w:rsidRPr="00450308">
        <w:rPr>
          <w:sz w:val="28"/>
          <w:szCs w:val="28"/>
        </w:rPr>
        <w:t>)е</w:t>
      </w:r>
      <w:proofErr w:type="gramEnd"/>
      <w:r w:rsidRPr="00450308">
        <w:rPr>
          <w:sz w:val="28"/>
          <w:szCs w:val="28"/>
        </w:rPr>
        <w:t>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</w:t>
      </w:r>
      <w:proofErr w:type="gramStart"/>
      <w:r w:rsidRPr="00450308">
        <w:rPr>
          <w:sz w:val="28"/>
          <w:szCs w:val="28"/>
        </w:rPr>
        <w:t>о-</w:t>
      </w:r>
      <w:proofErr w:type="gramEnd"/>
      <w:r w:rsidRPr="00450308">
        <w:rPr>
          <w:sz w:val="28"/>
          <w:szCs w:val="28"/>
        </w:rPr>
        <w:t xml:space="preserve">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срок, а представительные органы местного самоуправления – не позднее трех дней со дня принятия ими решения»</w:t>
      </w:r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1.16</w:t>
      </w:r>
      <w:r>
        <w:rPr>
          <w:sz w:val="28"/>
          <w:szCs w:val="28"/>
        </w:rPr>
        <w:t>. статью 26: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дополнить подпунктом 1.1: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«1.1. 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 131-ФЗ 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6 изложить в новой редакции: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«6. Заявление депутата о сложении полномочий не может быть отозвано после принятия решения Советом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1.17</w:t>
      </w:r>
      <w:r>
        <w:rPr>
          <w:sz w:val="28"/>
          <w:szCs w:val="28"/>
        </w:rPr>
        <w:t>. статью 27: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дополнить пунктом 5, изложив его в новой редакции: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«5. Глава местной администрации должен соблюдать ограничения и запреты и исполнять обязанности, которые установлены Федеральным законом  от 25.12.2008 № 273-ФЗ «О противодействии коррупции» и другими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1.18</w:t>
      </w:r>
      <w:r>
        <w:rPr>
          <w:sz w:val="28"/>
          <w:szCs w:val="28"/>
        </w:rPr>
        <w:t>. в статье 29: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-подпункт 5 пункта 1 дополнить словами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>, производству товаров и оказанию услуг для населения сельсовета,»;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подпункты 7,8 пункта 1 изложить в новой редакции: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«7) организует местные лотереи;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8) от имени  сельсовета осуществляет муниципальные заимствования в соответствии с действующим законодательством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подпункт 1 дополнить подпунктом 13: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«13) сдаёт в аренду муниципальное имущество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1.19</w:t>
      </w:r>
      <w:r>
        <w:rPr>
          <w:sz w:val="28"/>
          <w:szCs w:val="28"/>
        </w:rPr>
        <w:t>. в статье 31: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-подпункты 5.3, 5.4 изложить в новой редакции: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«5.3. об избрании депутатов и должностных лиц, об утверждении, о назначении на должность и об освобождении от должностных лиц, а также о даче согласия на их назначение на должность и освобождение от должности;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5.4. о принятии или об изменении бюджета муниципального образования, исполнении и изменении финансовых обязательств муниципального образования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1.20</w:t>
      </w:r>
      <w:r>
        <w:rPr>
          <w:sz w:val="28"/>
          <w:szCs w:val="28"/>
        </w:rPr>
        <w:t>. в статье 32:</w:t>
      </w:r>
    </w:p>
    <w:p w:rsidR="000063AC" w:rsidRPr="002F61AB" w:rsidRDefault="000063AC" w:rsidP="000063AC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 подпункты 2.1, 2.2 исключить;</w:t>
      </w:r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1.21</w:t>
      </w:r>
      <w:r>
        <w:rPr>
          <w:sz w:val="28"/>
          <w:szCs w:val="28"/>
        </w:rPr>
        <w:t>. в статье 33: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4 изложить в новой редакции: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«4. Вопрос об отзыве депутата, главы поселения не может быть возбуждён ранее, чем через 6 месяцев с момента его избрания или голосования по </w:t>
      </w:r>
      <w:r>
        <w:rPr>
          <w:sz w:val="28"/>
          <w:szCs w:val="28"/>
        </w:rPr>
        <w:lastRenderedPageBreak/>
        <w:t>отзыву данного депутата, главы поселения, если он  в результате такого голосования не был лишен полномочий. Вопрос об отзыве депутата также не может быть возбуждён в последние 6 месяцев срока полномочий Совета депутатов, вопрос  об отзыве главы поселения – в последние 6 месяцев полномочий главы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1.22</w:t>
      </w:r>
      <w:r>
        <w:rPr>
          <w:sz w:val="28"/>
          <w:szCs w:val="28"/>
        </w:rPr>
        <w:t>.в статье 34: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1, включая подпункты изложить в новой редакции: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«1. В случаях, предусмотренных Федеральным законом от 06.10.2003 № 131-ФЗ ««Об общих принципах организации местного самоуправления в Российской Федерации», в  целях получения согласия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преобразования муниципального образования по инициативе: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выдвинутой гражданами Российской Федерации, в количестве не менее 10 человек для выдвижения инициативы проведения местного референдума, при условии сбора подписей в поддержку данной инициативы в количестве 1 процента подписей от числа участников референдума, зарегистрированных на территории муниципального образования, но не менее 25 подписей;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органов местного самоуправления, органов государственной власти Красноярского края, федеральных органов государственной власти, оформляемой решениями соответствующих органов</w:t>
      </w:r>
      <w:proofErr w:type="gramStart"/>
      <w:r>
        <w:rPr>
          <w:sz w:val="28"/>
          <w:szCs w:val="28"/>
        </w:rPr>
        <w:t>.»;</w:t>
      </w:r>
      <w:proofErr w:type="gramEnd"/>
    </w:p>
    <w:p w:rsidR="000063AC" w:rsidRDefault="000063AC" w:rsidP="000063AC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1.23</w:t>
      </w:r>
      <w:r>
        <w:rPr>
          <w:sz w:val="28"/>
          <w:szCs w:val="28"/>
        </w:rPr>
        <w:t>. в статье 47: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2 изложить в новой редакции: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«2. Комиссия по вопросам муниципальной службы: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ведёт реестр муниципальных служащих;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осуществляет анализ эффективности муниципальной службы, вносит предложения по её совершенствованию;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осуществляет иные функции в соответствии с положением о ней</w:t>
      </w:r>
      <w:proofErr w:type="gramStart"/>
      <w:r>
        <w:rPr>
          <w:sz w:val="28"/>
          <w:szCs w:val="28"/>
        </w:rPr>
        <w:t>.»;</w:t>
      </w:r>
      <w:proofErr w:type="gramEnd"/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1.24. в статье 49: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подпункт 3 пункта 1.1. изложить в новой редакции: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«3)жилищный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 имущество, необходимое для содержания муниципального жилищного фонда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344FA" w:rsidRDefault="000063AC" w:rsidP="005344FA">
      <w:pPr>
        <w:spacing w:after="0"/>
        <w:rPr>
          <w:sz w:val="28"/>
          <w:szCs w:val="28"/>
        </w:rPr>
      </w:pPr>
      <w:r>
        <w:rPr>
          <w:sz w:val="28"/>
          <w:szCs w:val="28"/>
        </w:rPr>
        <w:t>1.25</w:t>
      </w:r>
      <w:r w:rsidR="005344FA">
        <w:rPr>
          <w:sz w:val="28"/>
          <w:szCs w:val="28"/>
        </w:rPr>
        <w:t xml:space="preserve">. </w:t>
      </w:r>
      <w:r w:rsidR="005344FA">
        <w:rPr>
          <w:sz w:val="28"/>
          <w:szCs w:val="28"/>
        </w:rPr>
        <w:t>статью 54.1 изложить в новой редакции:</w:t>
      </w:r>
    </w:p>
    <w:p w:rsidR="005344FA" w:rsidRPr="00F97A81" w:rsidRDefault="005344FA" w:rsidP="005344FA">
      <w:pPr>
        <w:spacing w:after="0"/>
        <w:rPr>
          <w:sz w:val="28"/>
          <w:szCs w:val="28"/>
        </w:rPr>
      </w:pPr>
      <w:r w:rsidRPr="00F97A81">
        <w:rPr>
          <w:sz w:val="28"/>
          <w:szCs w:val="28"/>
        </w:rPr>
        <w:lastRenderedPageBreak/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344FA" w:rsidRPr="00F97A81" w:rsidRDefault="005344FA" w:rsidP="005344FA">
      <w:pPr>
        <w:spacing w:after="0"/>
        <w:rPr>
          <w:sz w:val="28"/>
          <w:szCs w:val="28"/>
        </w:rPr>
      </w:pPr>
      <w:r w:rsidRPr="00F97A81"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F97A81">
        <w:rPr>
          <w:sz w:val="28"/>
          <w:szCs w:val="28"/>
        </w:rPr>
        <w:t>.»;</w:t>
      </w:r>
      <w:proofErr w:type="gramEnd"/>
    </w:p>
    <w:bookmarkEnd w:id="0"/>
    <w:p w:rsidR="000063AC" w:rsidRDefault="000063AC" w:rsidP="005344FA">
      <w:pPr>
        <w:spacing w:after="0"/>
        <w:rPr>
          <w:sz w:val="28"/>
          <w:szCs w:val="28"/>
        </w:rPr>
      </w:pPr>
    </w:p>
    <w:p w:rsidR="000063AC" w:rsidRDefault="000063AC" w:rsidP="000063A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0063AC" w:rsidRDefault="000063AC" w:rsidP="000063A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в день, следующий за днём официального опубликования (обнародования).</w:t>
      </w:r>
    </w:p>
    <w:p w:rsidR="000063AC" w:rsidRDefault="000063AC" w:rsidP="000063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Глава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0063AC" w:rsidRDefault="000063AC" w:rsidP="000063AC">
      <w:pPr>
        <w:spacing w:after="0"/>
        <w:rPr>
          <w:sz w:val="28"/>
          <w:szCs w:val="28"/>
        </w:rPr>
      </w:pPr>
    </w:p>
    <w:p w:rsidR="00A257D0" w:rsidRDefault="000063AC" w:rsidP="000063AC">
      <w:r>
        <w:rPr>
          <w:sz w:val="28"/>
          <w:szCs w:val="28"/>
        </w:rPr>
        <w:t xml:space="preserve">Глава Восточенского сельсовета 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sectPr w:rsidR="00A2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05"/>
    <w:rsid w:val="000063AC"/>
    <w:rsid w:val="005344FA"/>
    <w:rsid w:val="00A257D0"/>
    <w:rsid w:val="00C11CA3"/>
    <w:rsid w:val="00C43B1C"/>
    <w:rsid w:val="00E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2014-01-14T11:28:00Z</dcterms:created>
  <dcterms:modified xsi:type="dcterms:W3CDTF">2014-01-30T06:42:00Z</dcterms:modified>
</cp:coreProperties>
</file>