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AD" w:rsidRDefault="00E369AD" w:rsidP="00E369AD">
      <w:pPr>
        <w:jc w:val="center"/>
        <w:rPr>
          <w:b/>
          <w:sz w:val="28"/>
        </w:rPr>
      </w:pPr>
      <w:r>
        <w:rPr>
          <w:b/>
          <w:sz w:val="28"/>
        </w:rPr>
        <w:t>КРАСНОЯРСКИЙ  КРАЙ      КРАСНОТУРАНСКИЙ  РАЙОН</w:t>
      </w:r>
    </w:p>
    <w:p w:rsidR="00E369AD" w:rsidRDefault="00E369AD" w:rsidP="00E369AD">
      <w:pPr>
        <w:jc w:val="center"/>
        <w:rPr>
          <w:b/>
          <w:sz w:val="28"/>
        </w:rPr>
      </w:pPr>
      <w:r>
        <w:rPr>
          <w:b/>
          <w:sz w:val="28"/>
        </w:rPr>
        <w:t>ВОСТОЧЕНСКИЙ  СЕЛЬСКИЙ  СОВЕТ  ДЕПУТАТОВ</w:t>
      </w:r>
    </w:p>
    <w:p w:rsidR="00E369AD" w:rsidRDefault="00E369AD" w:rsidP="00E369AD">
      <w:pPr>
        <w:rPr>
          <w:sz w:val="28"/>
        </w:rPr>
      </w:pPr>
    </w:p>
    <w:p w:rsidR="00E369AD" w:rsidRDefault="00E369AD" w:rsidP="00E369AD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          проект       </w:t>
      </w:r>
    </w:p>
    <w:p w:rsidR="00E369AD" w:rsidRDefault="00E369AD" w:rsidP="00E369AD">
      <w:pPr>
        <w:jc w:val="center"/>
        <w:rPr>
          <w:sz w:val="28"/>
        </w:rPr>
      </w:pPr>
    </w:p>
    <w:p w:rsidR="00E369AD" w:rsidRDefault="0048063B" w:rsidP="00E369AD">
      <w:pPr>
        <w:rPr>
          <w:sz w:val="28"/>
        </w:rPr>
      </w:pPr>
      <w:r>
        <w:rPr>
          <w:sz w:val="28"/>
        </w:rPr>
        <w:t>01.11.</w:t>
      </w:r>
      <w:r w:rsidR="00E369AD">
        <w:rPr>
          <w:sz w:val="28"/>
        </w:rPr>
        <w:t>.</w:t>
      </w:r>
      <w:smartTag w:uri="urn:schemas-microsoft-com:office:smarttags" w:element="metricconverter">
        <w:smartTagPr>
          <w:attr w:name="ProductID" w:val="2013 г"/>
        </w:smartTagPr>
        <w:r w:rsidR="00E369AD">
          <w:rPr>
            <w:sz w:val="28"/>
          </w:rPr>
          <w:t>2013 г</w:t>
        </w:r>
      </w:smartTag>
      <w:r w:rsidR="00E369AD">
        <w:rPr>
          <w:sz w:val="28"/>
        </w:rPr>
        <w:t>.</w:t>
      </w:r>
      <w:r w:rsidR="00E369AD">
        <w:rPr>
          <w:sz w:val="28"/>
        </w:rPr>
        <w:tab/>
      </w:r>
      <w:r w:rsidR="00E369AD">
        <w:rPr>
          <w:sz w:val="28"/>
        </w:rPr>
        <w:tab/>
      </w:r>
      <w:r w:rsidR="00E369AD">
        <w:rPr>
          <w:sz w:val="28"/>
        </w:rPr>
        <w:tab/>
        <w:t xml:space="preserve">с. Восточное                    </w:t>
      </w:r>
      <w:r>
        <w:rPr>
          <w:sz w:val="28"/>
        </w:rPr>
        <w:t xml:space="preserve">59-130- </w:t>
      </w:r>
      <w:proofErr w:type="gramStart"/>
      <w:r w:rsidR="00E369AD">
        <w:rPr>
          <w:sz w:val="28"/>
        </w:rPr>
        <w:t>Р</w:t>
      </w:r>
      <w:proofErr w:type="gramEnd"/>
      <w:r w:rsidR="00E369AD">
        <w:rPr>
          <w:sz w:val="28"/>
        </w:rPr>
        <w:t xml:space="preserve">       </w:t>
      </w:r>
    </w:p>
    <w:p w:rsidR="00E369AD" w:rsidRDefault="00E369AD" w:rsidP="00E369AD">
      <w:pPr>
        <w:rPr>
          <w:sz w:val="28"/>
        </w:rPr>
      </w:pPr>
    </w:p>
    <w:p w:rsidR="00E369AD" w:rsidRDefault="00E369AD" w:rsidP="00E369AD">
      <w:pPr>
        <w:rPr>
          <w:sz w:val="28"/>
        </w:rPr>
      </w:pPr>
      <w:r>
        <w:rPr>
          <w:sz w:val="28"/>
        </w:rPr>
        <w:t>О создании экспертной рабочей группы муниципального уровня для проведения экспертизы общественных инициатив</w:t>
      </w:r>
    </w:p>
    <w:p w:rsidR="00E369AD" w:rsidRDefault="00E369AD" w:rsidP="00E369AD">
      <w:pPr>
        <w:rPr>
          <w:sz w:val="28"/>
        </w:rPr>
      </w:pPr>
    </w:p>
    <w:p w:rsidR="00E369AD" w:rsidRDefault="00E369AD" w:rsidP="00E369AD">
      <w:pPr>
        <w:rPr>
          <w:sz w:val="28"/>
        </w:rPr>
      </w:pPr>
      <w:r>
        <w:rPr>
          <w:sz w:val="28"/>
        </w:rPr>
        <w:tab/>
        <w:t xml:space="preserve">В целях реализации Указа Президента РФ от 04.03.2013 № 183  «О рассмотрении общественных инициатив, направленных гражданами Российской Федерации с использованием  </w:t>
      </w:r>
      <w:proofErr w:type="spellStart"/>
      <w:r>
        <w:rPr>
          <w:sz w:val="28"/>
        </w:rPr>
        <w:t>интернет-ресурса</w:t>
      </w:r>
      <w:proofErr w:type="spellEnd"/>
      <w:r>
        <w:rPr>
          <w:sz w:val="28"/>
        </w:rPr>
        <w:t xml:space="preserve">  «Российская общественная инициатива», руководствуясь статьёй 7 Устава Восточенского сельсовета, </w:t>
      </w:r>
      <w:proofErr w:type="spellStart"/>
      <w:r>
        <w:rPr>
          <w:sz w:val="28"/>
        </w:rPr>
        <w:t>Восточенский</w:t>
      </w:r>
      <w:proofErr w:type="spellEnd"/>
      <w:r>
        <w:rPr>
          <w:sz w:val="28"/>
        </w:rPr>
        <w:t xml:space="preserve"> сельский Совет депутатов,</w:t>
      </w:r>
    </w:p>
    <w:p w:rsidR="00E369AD" w:rsidRDefault="00E369AD" w:rsidP="00E369AD">
      <w:pPr>
        <w:rPr>
          <w:sz w:val="28"/>
        </w:rPr>
      </w:pPr>
    </w:p>
    <w:p w:rsidR="00E369AD" w:rsidRDefault="00E369AD" w:rsidP="00E369AD">
      <w:pPr>
        <w:rPr>
          <w:sz w:val="28"/>
        </w:rPr>
      </w:pPr>
      <w:r>
        <w:rPr>
          <w:sz w:val="28"/>
        </w:rPr>
        <w:t xml:space="preserve">                          РЕШИЛ:</w:t>
      </w:r>
    </w:p>
    <w:p w:rsidR="00E369AD" w:rsidRDefault="00E369AD" w:rsidP="00E369AD">
      <w:pPr>
        <w:rPr>
          <w:sz w:val="28"/>
        </w:rPr>
      </w:pPr>
    </w:p>
    <w:p w:rsidR="00E369AD" w:rsidRDefault="00E369AD" w:rsidP="00E369AD">
      <w:pPr>
        <w:rPr>
          <w:sz w:val="28"/>
        </w:rPr>
      </w:pPr>
      <w:r>
        <w:rPr>
          <w:sz w:val="28"/>
        </w:rPr>
        <w:t>1. Создать экспертную  рабочую группу  муниципального уровня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экспертная рабочая группа).</w:t>
      </w:r>
    </w:p>
    <w:p w:rsidR="00E369AD" w:rsidRDefault="00E369AD" w:rsidP="00E369AD">
      <w:pPr>
        <w:rPr>
          <w:sz w:val="28"/>
        </w:rPr>
      </w:pPr>
      <w:r>
        <w:rPr>
          <w:sz w:val="28"/>
        </w:rPr>
        <w:t xml:space="preserve">2. Утвердить руководителем экспертной рабочей группы зам. Главы  Восточенского сельсовета  </w:t>
      </w:r>
      <w:proofErr w:type="spellStart"/>
      <w:r>
        <w:rPr>
          <w:sz w:val="28"/>
        </w:rPr>
        <w:t>Поленок</w:t>
      </w:r>
      <w:proofErr w:type="spellEnd"/>
      <w:r>
        <w:rPr>
          <w:sz w:val="28"/>
        </w:rPr>
        <w:t xml:space="preserve"> Любовь Ивановну.</w:t>
      </w:r>
    </w:p>
    <w:p w:rsidR="00FE7970" w:rsidRDefault="00E369AD" w:rsidP="00E369AD">
      <w:pPr>
        <w:rPr>
          <w:sz w:val="28"/>
        </w:rPr>
      </w:pPr>
      <w:r>
        <w:rPr>
          <w:sz w:val="28"/>
        </w:rPr>
        <w:t xml:space="preserve">  3. Утвердить состав экспертной рабочей группы муниципального уровня согласно Приложению.</w:t>
      </w:r>
    </w:p>
    <w:p w:rsidR="00E369AD" w:rsidRDefault="00E369AD" w:rsidP="00E369AD">
      <w:pPr>
        <w:rPr>
          <w:sz w:val="28"/>
        </w:rPr>
      </w:pPr>
      <w:r>
        <w:rPr>
          <w:sz w:val="28"/>
        </w:rPr>
        <w:t>4. Настоящее Решение вступает в силу со дня, следующего за днём его официального опубликования в газете «Импульс» (ведомости органов местного самоуправления Восточенского сельсовета).</w:t>
      </w:r>
    </w:p>
    <w:p w:rsidR="00E369AD" w:rsidRDefault="00CE00DD" w:rsidP="00E369AD">
      <w:pPr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  <w:r>
        <w:rPr>
          <w:sz w:val="28"/>
        </w:rPr>
        <w:t xml:space="preserve">Глава    сельсовета                                           </w:t>
      </w:r>
      <w:proofErr w:type="spellStart"/>
      <w:r>
        <w:rPr>
          <w:sz w:val="28"/>
        </w:rPr>
        <w:t>А.П.Широченко</w:t>
      </w:r>
      <w:proofErr w:type="spellEnd"/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E369AD">
      <w:pPr>
        <w:rPr>
          <w:sz w:val="28"/>
        </w:rPr>
      </w:pPr>
    </w:p>
    <w:p w:rsidR="00CE00DD" w:rsidRDefault="00CE00DD" w:rsidP="00CE00DD">
      <w:pPr>
        <w:ind w:left="4248"/>
        <w:rPr>
          <w:sz w:val="28"/>
        </w:rPr>
      </w:pPr>
      <w:r>
        <w:rPr>
          <w:sz w:val="28"/>
        </w:rPr>
        <w:lastRenderedPageBreak/>
        <w:t xml:space="preserve">Приложение к Решению Восточенского </w:t>
      </w:r>
    </w:p>
    <w:p w:rsidR="00CE00DD" w:rsidRDefault="00CE00DD" w:rsidP="00CE00DD">
      <w:pPr>
        <w:ind w:left="4248"/>
        <w:rPr>
          <w:sz w:val="28"/>
        </w:rPr>
      </w:pPr>
      <w:r>
        <w:rPr>
          <w:sz w:val="28"/>
        </w:rPr>
        <w:t xml:space="preserve">Сельского Совета депутатов от </w:t>
      </w:r>
      <w:r w:rsidR="0048063B">
        <w:rPr>
          <w:sz w:val="28"/>
        </w:rPr>
        <w:t>01.11.2013 № 59-130-р</w:t>
      </w:r>
      <w:bookmarkStart w:id="0" w:name="_GoBack"/>
      <w:bookmarkEnd w:id="0"/>
      <w:r>
        <w:rPr>
          <w:sz w:val="28"/>
        </w:rPr>
        <w:t xml:space="preserve"> </w:t>
      </w:r>
    </w:p>
    <w:p w:rsidR="00CE00DD" w:rsidRDefault="00CE00DD" w:rsidP="00CE00DD">
      <w:pPr>
        <w:ind w:left="4248"/>
        <w:rPr>
          <w:sz w:val="28"/>
        </w:rPr>
      </w:pPr>
    </w:p>
    <w:p w:rsidR="00CE00DD" w:rsidRDefault="00CE00DD" w:rsidP="00CE00DD">
      <w:pPr>
        <w:ind w:left="4248"/>
        <w:rPr>
          <w:sz w:val="28"/>
        </w:rPr>
      </w:pPr>
    </w:p>
    <w:p w:rsidR="00CE00DD" w:rsidRDefault="00CE00DD" w:rsidP="00CE00DD">
      <w:pPr>
        <w:rPr>
          <w:sz w:val="28"/>
        </w:rPr>
      </w:pPr>
      <w:r>
        <w:rPr>
          <w:sz w:val="28"/>
        </w:rPr>
        <w:t>СОСТАВ  ЭКСПЕРТНОЙ РАБОЧЕЙ ГРУППЫ МУНИЦИПАЛЬНОГО УРОВНЯ ДЛЯ ПРОВЕДЕНИЯ ОБЩЕСТВЕННЫХ ИНИЦИАТИВ</w:t>
      </w:r>
    </w:p>
    <w:p w:rsidR="00CE00DD" w:rsidRDefault="00CE00DD" w:rsidP="00CE00DD">
      <w:pPr>
        <w:rPr>
          <w:sz w:val="28"/>
        </w:rPr>
      </w:pPr>
    </w:p>
    <w:p w:rsidR="00CE00DD" w:rsidRDefault="00CE00DD" w:rsidP="00CE00DD">
      <w:pPr>
        <w:rPr>
          <w:sz w:val="28"/>
        </w:rPr>
      </w:pPr>
      <w:r>
        <w:rPr>
          <w:sz w:val="28"/>
        </w:rPr>
        <w:t xml:space="preserve">1. Руководитель экспертной рабочей группы – </w:t>
      </w:r>
    </w:p>
    <w:p w:rsidR="00CE00DD" w:rsidRDefault="00CE00DD" w:rsidP="00CE00DD">
      <w:pPr>
        <w:rPr>
          <w:sz w:val="28"/>
        </w:rPr>
      </w:pPr>
      <w:r>
        <w:rPr>
          <w:sz w:val="28"/>
        </w:rPr>
        <w:t xml:space="preserve">                 Зам. Главы  </w:t>
      </w:r>
      <w:proofErr w:type="spellStart"/>
      <w:r>
        <w:rPr>
          <w:sz w:val="28"/>
        </w:rPr>
        <w:t>Поленок</w:t>
      </w:r>
      <w:proofErr w:type="spellEnd"/>
      <w:r>
        <w:rPr>
          <w:sz w:val="28"/>
        </w:rPr>
        <w:t xml:space="preserve"> Л.И.</w:t>
      </w:r>
    </w:p>
    <w:p w:rsidR="00CE00DD" w:rsidRDefault="00CE00DD" w:rsidP="00CE00DD">
      <w:pPr>
        <w:rPr>
          <w:sz w:val="28"/>
        </w:rPr>
      </w:pPr>
      <w:r>
        <w:rPr>
          <w:sz w:val="28"/>
        </w:rPr>
        <w:t>2. Ответственный секретарь экспертной рабочей группы-</w:t>
      </w:r>
    </w:p>
    <w:p w:rsidR="00CE00DD" w:rsidRDefault="00CE00DD" w:rsidP="00CE00DD">
      <w:pPr>
        <w:rPr>
          <w:sz w:val="28"/>
        </w:rPr>
      </w:pPr>
      <w:r>
        <w:rPr>
          <w:sz w:val="28"/>
        </w:rPr>
        <w:t xml:space="preserve">                 Главный бухгалтер  </w:t>
      </w:r>
      <w:proofErr w:type="spellStart"/>
      <w:r>
        <w:rPr>
          <w:sz w:val="28"/>
        </w:rPr>
        <w:t>Плаунова</w:t>
      </w:r>
      <w:proofErr w:type="spellEnd"/>
      <w:r>
        <w:rPr>
          <w:sz w:val="28"/>
        </w:rPr>
        <w:t xml:space="preserve"> В.А</w:t>
      </w:r>
    </w:p>
    <w:p w:rsidR="00CE00DD" w:rsidRDefault="00CE00DD" w:rsidP="00CE00DD">
      <w:pPr>
        <w:rPr>
          <w:sz w:val="28"/>
        </w:rPr>
      </w:pPr>
      <w:r>
        <w:rPr>
          <w:sz w:val="28"/>
        </w:rPr>
        <w:t xml:space="preserve">3. Член экспертной  рабочей группы – </w:t>
      </w:r>
    </w:p>
    <w:p w:rsidR="00CE00DD" w:rsidRDefault="00CE00DD" w:rsidP="00CE00DD">
      <w:r>
        <w:rPr>
          <w:sz w:val="28"/>
        </w:rPr>
        <w:t xml:space="preserve">               Депутат Восточенского сельского Совета депутатов </w:t>
      </w:r>
      <w:proofErr w:type="spellStart"/>
      <w:r>
        <w:rPr>
          <w:sz w:val="28"/>
        </w:rPr>
        <w:t>Трачук</w:t>
      </w:r>
      <w:proofErr w:type="spellEnd"/>
      <w:r>
        <w:rPr>
          <w:sz w:val="28"/>
        </w:rPr>
        <w:t xml:space="preserve"> Н.И.</w:t>
      </w:r>
    </w:p>
    <w:sectPr w:rsidR="00CE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21"/>
    <w:rsid w:val="001F6D21"/>
    <w:rsid w:val="0048063B"/>
    <w:rsid w:val="00CE00DD"/>
    <w:rsid w:val="00E369AD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0F82-50F7-427B-A00E-1B59820B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2013-10-31T10:05:00Z</cp:lastPrinted>
  <dcterms:created xsi:type="dcterms:W3CDTF">2013-10-30T04:07:00Z</dcterms:created>
  <dcterms:modified xsi:type="dcterms:W3CDTF">2013-10-31T10:06:00Z</dcterms:modified>
</cp:coreProperties>
</file>