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64" w:rsidRPr="00783864" w:rsidRDefault="00EF03B1" w:rsidP="00783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83864" w:rsidRPr="00783864">
        <w:rPr>
          <w:rFonts w:ascii="Times New Roman" w:hAnsi="Times New Roman" w:cs="Times New Roman"/>
          <w:sz w:val="28"/>
          <w:szCs w:val="28"/>
        </w:rPr>
        <w:t>ВОСТОЧЕНСКИЙ   СЕЛЬСКИЙ СОВЕТ ДЕПУТАТОВ</w:t>
      </w:r>
    </w:p>
    <w:p w:rsidR="00783864" w:rsidRPr="00783864" w:rsidRDefault="00783864" w:rsidP="0078386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83864">
        <w:rPr>
          <w:rFonts w:ascii="Times New Roman" w:hAnsi="Times New Roman" w:cs="Times New Roman"/>
          <w:sz w:val="28"/>
          <w:szCs w:val="28"/>
        </w:rPr>
        <w:tab/>
        <w:t>КРАСНОТУРАНСКОГО РАЙОНА  КРАСНОЯРСКОГО КРАЯ</w:t>
      </w:r>
    </w:p>
    <w:p w:rsidR="00783864" w:rsidRPr="00783864" w:rsidRDefault="00783864" w:rsidP="00783864">
      <w:pPr>
        <w:rPr>
          <w:rFonts w:ascii="Times New Roman" w:hAnsi="Times New Roman" w:cs="Times New Roman"/>
          <w:sz w:val="28"/>
          <w:szCs w:val="28"/>
        </w:rPr>
      </w:pPr>
      <w:r w:rsidRPr="00783864">
        <w:rPr>
          <w:rFonts w:ascii="Times New Roman" w:hAnsi="Times New Roman" w:cs="Times New Roman"/>
          <w:sz w:val="36"/>
          <w:szCs w:val="36"/>
        </w:rPr>
        <w:tab/>
      </w:r>
      <w:r w:rsidRPr="00783864">
        <w:rPr>
          <w:rFonts w:ascii="Times New Roman" w:hAnsi="Times New Roman" w:cs="Times New Roman"/>
          <w:sz w:val="36"/>
          <w:szCs w:val="36"/>
        </w:rPr>
        <w:tab/>
      </w:r>
      <w:r w:rsidRPr="00783864">
        <w:rPr>
          <w:rFonts w:ascii="Times New Roman" w:hAnsi="Times New Roman" w:cs="Times New Roman"/>
          <w:sz w:val="36"/>
          <w:szCs w:val="36"/>
        </w:rPr>
        <w:tab/>
        <w:t xml:space="preserve">                 </w:t>
      </w:r>
      <w:r w:rsidRPr="00783864">
        <w:rPr>
          <w:rFonts w:ascii="Times New Roman" w:hAnsi="Times New Roman" w:cs="Times New Roman"/>
          <w:sz w:val="28"/>
          <w:szCs w:val="28"/>
        </w:rPr>
        <w:t>РЕШЕНИЕ</w:t>
      </w:r>
    </w:p>
    <w:p w:rsidR="00783864" w:rsidRPr="00783864" w:rsidRDefault="00783864" w:rsidP="00783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</w:t>
      </w:r>
      <w:smartTag w:uri="urn:schemas-microsoft-com:office:smarttags" w:element="metricconverter">
        <w:smartTagPr>
          <w:attr w:name="ProductID" w:val="2013 г"/>
        </w:smartTagPr>
        <w:r w:rsidRPr="00783864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83864">
        <w:rPr>
          <w:rFonts w:ascii="Times New Roman" w:hAnsi="Times New Roman" w:cs="Times New Roman"/>
          <w:sz w:val="28"/>
          <w:szCs w:val="28"/>
        </w:rPr>
        <w:t xml:space="preserve">                       с. </w:t>
      </w:r>
      <w:proofErr w:type="gramStart"/>
      <w:r w:rsidRPr="00783864">
        <w:rPr>
          <w:rFonts w:ascii="Times New Roman" w:hAnsi="Times New Roman" w:cs="Times New Roman"/>
          <w:sz w:val="28"/>
          <w:szCs w:val="28"/>
        </w:rPr>
        <w:t>Восточное</w:t>
      </w:r>
      <w:proofErr w:type="gramEnd"/>
      <w:r w:rsidRPr="00783864">
        <w:rPr>
          <w:rFonts w:ascii="Times New Roman" w:hAnsi="Times New Roman" w:cs="Times New Roman"/>
          <w:sz w:val="28"/>
          <w:szCs w:val="28"/>
        </w:rPr>
        <w:t xml:space="preserve">                              №  </w:t>
      </w:r>
      <w:r>
        <w:rPr>
          <w:rFonts w:ascii="Times New Roman" w:hAnsi="Times New Roman" w:cs="Times New Roman"/>
          <w:sz w:val="28"/>
          <w:szCs w:val="28"/>
        </w:rPr>
        <w:t>49-109</w:t>
      </w:r>
      <w:r w:rsidRPr="00783864">
        <w:rPr>
          <w:rFonts w:ascii="Times New Roman" w:hAnsi="Times New Roman" w:cs="Times New Roman"/>
          <w:sz w:val="28"/>
          <w:szCs w:val="28"/>
        </w:rPr>
        <w:t>-р</w:t>
      </w:r>
    </w:p>
    <w:p w:rsidR="00EF03B1" w:rsidRDefault="00783864" w:rsidP="00EF03B1">
      <w:pPr>
        <w:rPr>
          <w:rFonts w:ascii="Times New Roman" w:hAnsi="Times New Roman" w:cs="Times New Roman"/>
          <w:b/>
          <w:sz w:val="28"/>
          <w:szCs w:val="28"/>
        </w:rPr>
      </w:pPr>
      <w:r w:rsidRPr="00783864">
        <w:rPr>
          <w:rFonts w:ascii="Times New Roman" w:hAnsi="Times New Roman" w:cs="Times New Roman"/>
          <w:b/>
          <w:sz w:val="28"/>
          <w:szCs w:val="28"/>
        </w:rPr>
        <w:t xml:space="preserve">О  земельном налоге. </w:t>
      </w:r>
    </w:p>
    <w:p w:rsidR="00783864" w:rsidRPr="00783864" w:rsidRDefault="00783864" w:rsidP="00EF03B1">
      <w:pPr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8"/>
          <w:szCs w:val="28"/>
        </w:rPr>
        <w:tab/>
      </w:r>
      <w:r w:rsidRPr="00783864">
        <w:rPr>
          <w:rFonts w:ascii="Times New Roman" w:hAnsi="Times New Roman" w:cs="Times New Roman"/>
          <w:sz w:val="24"/>
          <w:szCs w:val="24"/>
        </w:rPr>
        <w:t>В соответствии с главой 31 « Земельного налога», части второй Налогового кодекса Российской Федерации, постановлением правительства Красноярского края от 30.11.2012 № 629-п «Об утверждении результатов государственной кадастровой оценки земель сельскохозяйственного назначения Красноярского края», ст. 51.1 Устава Восточенского сельсовета</w:t>
      </w:r>
      <w:proofErr w:type="gramStart"/>
      <w:r w:rsidRPr="007838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838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864">
        <w:rPr>
          <w:rFonts w:ascii="Times New Roman" w:hAnsi="Times New Roman" w:cs="Times New Roman"/>
          <w:sz w:val="24"/>
          <w:szCs w:val="24"/>
        </w:rPr>
        <w:t>Восточенский</w:t>
      </w:r>
      <w:proofErr w:type="spellEnd"/>
      <w:r w:rsidRPr="00783864">
        <w:rPr>
          <w:rFonts w:ascii="Times New Roman" w:hAnsi="Times New Roman" w:cs="Times New Roman"/>
          <w:sz w:val="24"/>
          <w:szCs w:val="24"/>
        </w:rPr>
        <w:t xml:space="preserve"> сельский Совет депутатов,</w:t>
      </w:r>
    </w:p>
    <w:p w:rsidR="00783864" w:rsidRPr="00783864" w:rsidRDefault="00783864" w:rsidP="00783864">
      <w:pPr>
        <w:rPr>
          <w:rFonts w:ascii="Times New Roman" w:hAnsi="Times New Roman" w:cs="Times New Roman"/>
          <w:sz w:val="28"/>
          <w:szCs w:val="28"/>
        </w:rPr>
      </w:pPr>
      <w:r w:rsidRPr="00783864">
        <w:rPr>
          <w:rFonts w:ascii="Times New Roman" w:hAnsi="Times New Roman" w:cs="Times New Roman"/>
          <w:sz w:val="28"/>
          <w:szCs w:val="28"/>
        </w:rPr>
        <w:t xml:space="preserve">                                 РЕШИЛ:</w:t>
      </w:r>
    </w:p>
    <w:p w:rsidR="00783864" w:rsidRPr="00783864" w:rsidRDefault="00783864" w:rsidP="007838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>Установить следующие ставки земельного налога на территории Восточенского сельсовета:</w:t>
      </w:r>
    </w:p>
    <w:p w:rsidR="00783864" w:rsidRPr="00783864" w:rsidRDefault="00783864" w:rsidP="0078386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>1.1. в размере 0.3 % кадастровой стоимости в отношении земельных участков:</w:t>
      </w:r>
    </w:p>
    <w:p w:rsid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 xml:space="preserve">- отнесённых к землям в составе зон сельскохозяйственного использования в поселениях и используемых для сельскохозяйственного производства;   </w:t>
      </w:r>
    </w:p>
    <w:p w:rsid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3864">
        <w:rPr>
          <w:rFonts w:ascii="Times New Roman" w:hAnsi="Times New Roman" w:cs="Times New Roman"/>
          <w:sz w:val="24"/>
          <w:szCs w:val="24"/>
        </w:rPr>
        <w:t xml:space="preserve"> занятых жилищным фондом и объектами инженерной инфраструктуры </w:t>
      </w:r>
      <w:proofErr w:type="spellStart"/>
      <w:proofErr w:type="gramStart"/>
      <w:r w:rsidRPr="0078386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783864">
        <w:rPr>
          <w:rFonts w:ascii="Times New Roman" w:hAnsi="Times New Roman" w:cs="Times New Roman"/>
          <w:sz w:val="24"/>
          <w:szCs w:val="24"/>
        </w:rPr>
        <w:t>- коммунального</w:t>
      </w:r>
      <w:proofErr w:type="gramEnd"/>
      <w:r w:rsidRPr="00783864">
        <w:rPr>
          <w:rFonts w:ascii="Times New Roman" w:hAnsi="Times New Roman" w:cs="Times New Roman"/>
          <w:sz w:val="24"/>
          <w:szCs w:val="24"/>
        </w:rPr>
        <w:t xml:space="preserve">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</w:t>
      </w:r>
      <w:proofErr w:type="spellStart"/>
      <w:r w:rsidRPr="00783864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783864">
        <w:rPr>
          <w:rFonts w:ascii="Times New Roman" w:hAnsi="Times New Roman" w:cs="Times New Roman"/>
          <w:sz w:val="24"/>
          <w:szCs w:val="24"/>
        </w:rPr>
        <w:t>- коммунального комплекса) или предоставленных для жилищного строительства;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8386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783864">
        <w:rPr>
          <w:rFonts w:ascii="Times New Roman" w:hAnsi="Times New Roman" w:cs="Times New Roman"/>
          <w:sz w:val="24"/>
          <w:szCs w:val="24"/>
        </w:rPr>
        <w:t xml:space="preserve"> для личного подсобного хозяйства, садоводства, огородничества или животноводства;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>1.2.    в размере 0.17% кадастровой стоимости в отношении земельных   участков – отнесённых к землям сельскохозяйственного назначения.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 xml:space="preserve">1.3.  в размере 1.5% кадастровой стоимости в отношении прочих земельных участков»; 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>2. Установить следующий порядок и сроки уплаты налога: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 xml:space="preserve">2.1. Для налогоплательщиков – организаций, физических </w:t>
      </w:r>
      <w:proofErr w:type="spellStart"/>
      <w:r w:rsidRPr="00783864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783864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783864">
        <w:rPr>
          <w:rFonts w:ascii="Times New Roman" w:hAnsi="Times New Roman" w:cs="Times New Roman"/>
          <w:sz w:val="24"/>
          <w:szCs w:val="24"/>
        </w:rPr>
        <w:t>вляющихся</w:t>
      </w:r>
      <w:proofErr w:type="spellEnd"/>
      <w:r w:rsidRPr="00783864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предпринимателями: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>- авансовые платежи по налогу уплачиваются не позднее последнего числа месяца, следующего за истекшим отчётным периодом;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>- налог, подлежащий уплате по истечении налогового  периода, уплачивается не позднее 10 февраля года, следующего за истекшим налоговым периодом.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>2.1.1.  Отдельная категория налогоплательщиков – организации в отношении земельных участков, занятых государственными автомобильными дорогами общего пользования не исчисляют авансовые платежи по земельному налогу, а также не представляют в налоговый орган по месту нахождения  земельного участка налоговые расчёты по авансовым платежам по налогу по истечении отчётного периода 1,11,111 календарного года.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lastRenderedPageBreak/>
        <w:t>2.1.2. Налоговая декларация по земельному налогу представляется указанными в пункте 1 налогоплательщиками не позднее 1 февраля года, по истечении  отчётного периода – календарного года.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 xml:space="preserve">2.2. . Для налогоплательщиков –   физических лиц (за исключением физических лиц, являющихся предпринимателями),   на основании налогового уведомления,    установить  срок по уплате налога – не ранее 01 ноября года, следующего за истекшим налоговым периодом. 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 xml:space="preserve"> 2.3. Уплата земельного налога производится на основании налогового уведомления налогового органа в бюджет сельсовета.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 xml:space="preserve"> 3. Налоговые льготы по земельному налогу предоставляются в соответствии с п.5 ст. 391, ст. 395 Налогового кодекса РФ.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 xml:space="preserve"> 4. Освободить от уплаты земельного налога следующие категории налогоплательщиков: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>- органы исполнительной и законодательной власти края, органы местного самоуправления в отношении земельных участков, предоставленных для обеспечения их деятельности;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>- бюджетные, казённые и автономные учреждения, финансируемые из краевого или местного бюджета,- в отношении земельных участков, используемых для обеспечения их деятельности;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>- инвалидов и участников Великой Отечественной войны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>- вдов умерших участников Великой Отечественной войны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>- жителей блокадного Ленинграда</w:t>
      </w:r>
    </w:p>
    <w:p w:rsidR="00783864" w:rsidRPr="00783864" w:rsidRDefault="00783864" w:rsidP="00783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 xml:space="preserve">- граждан, </w:t>
      </w:r>
      <w:proofErr w:type="spellStart"/>
      <w:r w:rsidRPr="00783864">
        <w:rPr>
          <w:rFonts w:ascii="Times New Roman" w:hAnsi="Times New Roman" w:cs="Times New Roman"/>
          <w:sz w:val="24"/>
          <w:szCs w:val="24"/>
        </w:rPr>
        <w:t>испонившимся</w:t>
      </w:r>
      <w:proofErr w:type="spellEnd"/>
      <w:r w:rsidRPr="00783864">
        <w:rPr>
          <w:rFonts w:ascii="Times New Roman" w:hAnsi="Times New Roman" w:cs="Times New Roman"/>
          <w:sz w:val="24"/>
          <w:szCs w:val="24"/>
        </w:rPr>
        <w:t xml:space="preserve"> 80 лет и более</w:t>
      </w:r>
    </w:p>
    <w:p w:rsidR="00783864" w:rsidRPr="00783864" w:rsidRDefault="00783864" w:rsidP="00783864">
      <w:pPr>
        <w:shd w:val="clear" w:color="auto" w:fill="FFFFFF"/>
        <w:spacing w:line="270" w:lineRule="exact"/>
        <w:ind w:left="4" w:right="616"/>
        <w:jc w:val="both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83864">
        <w:rPr>
          <w:rFonts w:ascii="Times New Roman" w:hAnsi="Times New Roman" w:cs="Times New Roman"/>
          <w:color w:val="0806EB"/>
          <w:spacing w:val="-7"/>
          <w:sz w:val="24"/>
          <w:szCs w:val="24"/>
        </w:rPr>
        <w:t xml:space="preserve">Установить, что документы, </w:t>
      </w:r>
      <w:r w:rsidRPr="00783864">
        <w:rPr>
          <w:rFonts w:ascii="Times New Roman" w:hAnsi="Times New Roman" w:cs="Times New Roman"/>
          <w:color w:val="170511"/>
          <w:spacing w:val="-7"/>
          <w:sz w:val="24"/>
          <w:szCs w:val="24"/>
        </w:rPr>
        <w:t xml:space="preserve">подтверждающие </w:t>
      </w:r>
      <w:r w:rsidRPr="0078386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право на </w:t>
      </w:r>
      <w:r w:rsidRPr="00783864">
        <w:rPr>
          <w:rFonts w:ascii="Times New Roman" w:hAnsi="Times New Roman" w:cs="Times New Roman"/>
          <w:color w:val="170511"/>
          <w:spacing w:val="-7"/>
          <w:sz w:val="24"/>
          <w:szCs w:val="24"/>
        </w:rPr>
        <w:t xml:space="preserve">уменьшение налоговой базы </w:t>
      </w:r>
      <w:r w:rsidRPr="00783864">
        <w:rPr>
          <w:rFonts w:ascii="Times New Roman" w:hAnsi="Times New Roman" w:cs="Times New Roman"/>
          <w:color w:val="0806EB"/>
          <w:spacing w:val="-4"/>
          <w:sz w:val="24"/>
          <w:szCs w:val="24"/>
        </w:rPr>
        <w:t xml:space="preserve">в соответствии с п. 5 ст. 391 Налогового </w:t>
      </w:r>
      <w:r w:rsidRPr="007838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кодекса РФ, представляются </w:t>
      </w:r>
      <w:r w:rsidRPr="00783864">
        <w:rPr>
          <w:rFonts w:ascii="Times New Roman" w:hAnsi="Times New Roman" w:cs="Times New Roman"/>
          <w:color w:val="170511"/>
          <w:spacing w:val="-4"/>
          <w:sz w:val="24"/>
          <w:szCs w:val="24"/>
        </w:rPr>
        <w:t xml:space="preserve">в налоговые </w:t>
      </w:r>
      <w:r w:rsidRPr="00783864">
        <w:rPr>
          <w:rFonts w:ascii="Times New Roman" w:hAnsi="Times New Roman" w:cs="Times New Roman"/>
          <w:color w:val="0806EB"/>
          <w:spacing w:val="-5"/>
          <w:sz w:val="24"/>
          <w:szCs w:val="24"/>
        </w:rPr>
        <w:t xml:space="preserve">органы налогоплательщиками не позднее </w:t>
      </w:r>
      <w:r w:rsidRPr="00783864">
        <w:rPr>
          <w:rFonts w:ascii="Times New Roman" w:hAnsi="Times New Roman" w:cs="Times New Roman"/>
          <w:color w:val="170511"/>
          <w:spacing w:val="-5"/>
          <w:sz w:val="24"/>
          <w:szCs w:val="24"/>
        </w:rPr>
        <w:t xml:space="preserve">1 </w:t>
      </w:r>
      <w:r w:rsidRPr="0078386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июля года, </w:t>
      </w:r>
      <w:r w:rsidRPr="00783864">
        <w:rPr>
          <w:rFonts w:ascii="Times New Roman" w:hAnsi="Times New Roman" w:cs="Times New Roman"/>
          <w:color w:val="170511"/>
          <w:spacing w:val="-5"/>
          <w:sz w:val="24"/>
          <w:szCs w:val="24"/>
        </w:rPr>
        <w:t xml:space="preserve">следующего за истекшим </w:t>
      </w:r>
      <w:r w:rsidRPr="00783864">
        <w:rPr>
          <w:rFonts w:ascii="Times New Roman" w:hAnsi="Times New Roman" w:cs="Times New Roman"/>
          <w:color w:val="0806EB"/>
          <w:spacing w:val="-4"/>
          <w:sz w:val="24"/>
          <w:szCs w:val="24"/>
        </w:rPr>
        <w:t>налоговым периодом.</w:t>
      </w:r>
      <w:proofErr w:type="gramEnd"/>
      <w:r w:rsidRPr="00783864">
        <w:rPr>
          <w:rFonts w:ascii="Times New Roman" w:hAnsi="Times New Roman" w:cs="Times New Roman"/>
          <w:color w:val="0806EB"/>
          <w:spacing w:val="-4"/>
          <w:sz w:val="24"/>
          <w:szCs w:val="24"/>
        </w:rPr>
        <w:t xml:space="preserve"> В случае </w:t>
      </w:r>
      <w:r w:rsidRPr="00783864">
        <w:rPr>
          <w:rFonts w:ascii="Times New Roman" w:hAnsi="Times New Roman" w:cs="Times New Roman"/>
          <w:color w:val="170511"/>
          <w:spacing w:val="-4"/>
          <w:sz w:val="24"/>
          <w:szCs w:val="24"/>
        </w:rPr>
        <w:t xml:space="preserve">возникновения </w:t>
      </w:r>
      <w:r w:rsidRPr="0078386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(утраты) </w:t>
      </w:r>
      <w:r w:rsidRPr="00783864">
        <w:rPr>
          <w:rFonts w:ascii="Times New Roman" w:hAnsi="Times New Roman" w:cs="Times New Roman"/>
          <w:color w:val="170511"/>
          <w:spacing w:val="-4"/>
          <w:sz w:val="24"/>
          <w:szCs w:val="24"/>
        </w:rPr>
        <w:t xml:space="preserve">до окончания налогового </w:t>
      </w:r>
      <w:r w:rsidRPr="00783864">
        <w:rPr>
          <w:rFonts w:ascii="Times New Roman" w:hAnsi="Times New Roman" w:cs="Times New Roman"/>
          <w:color w:val="0806EB"/>
          <w:spacing w:val="-5"/>
          <w:sz w:val="24"/>
          <w:szCs w:val="24"/>
        </w:rPr>
        <w:t xml:space="preserve">периода права на уменьшение налоговой </w:t>
      </w:r>
      <w:r w:rsidRPr="00783864">
        <w:rPr>
          <w:rFonts w:ascii="Times New Roman" w:hAnsi="Times New Roman" w:cs="Times New Roman"/>
          <w:color w:val="170511"/>
          <w:spacing w:val="-5"/>
          <w:sz w:val="24"/>
          <w:szCs w:val="24"/>
        </w:rPr>
        <w:t xml:space="preserve">базы, </w:t>
      </w:r>
      <w:r w:rsidRPr="0078386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документы, </w:t>
      </w:r>
      <w:r w:rsidRPr="00783864">
        <w:rPr>
          <w:rFonts w:ascii="Times New Roman" w:hAnsi="Times New Roman" w:cs="Times New Roman"/>
          <w:color w:val="170511"/>
          <w:spacing w:val="-5"/>
          <w:sz w:val="24"/>
          <w:szCs w:val="24"/>
        </w:rPr>
        <w:t xml:space="preserve">подтверждающие такое </w:t>
      </w:r>
      <w:r w:rsidRPr="00783864">
        <w:rPr>
          <w:rFonts w:ascii="Times New Roman" w:hAnsi="Times New Roman" w:cs="Times New Roman"/>
          <w:color w:val="0806EB"/>
          <w:spacing w:val="-5"/>
          <w:sz w:val="24"/>
          <w:szCs w:val="24"/>
        </w:rPr>
        <w:t xml:space="preserve">право, предоставляются в течение 10 дней </w:t>
      </w:r>
      <w:r w:rsidRPr="00783864">
        <w:rPr>
          <w:rFonts w:ascii="Times New Roman" w:hAnsi="Times New Roman" w:cs="Times New Roman"/>
          <w:color w:val="170511"/>
          <w:spacing w:val="-5"/>
          <w:sz w:val="24"/>
          <w:szCs w:val="24"/>
        </w:rPr>
        <w:t xml:space="preserve">со </w:t>
      </w:r>
      <w:r w:rsidRPr="0078386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дня возникновения </w:t>
      </w:r>
      <w:r w:rsidRPr="00783864">
        <w:rPr>
          <w:rFonts w:ascii="Times New Roman" w:hAnsi="Times New Roman" w:cs="Times New Roman"/>
          <w:color w:val="170511"/>
          <w:spacing w:val="-5"/>
          <w:sz w:val="24"/>
          <w:szCs w:val="24"/>
        </w:rPr>
        <w:t>(утраты).</w:t>
      </w:r>
    </w:p>
    <w:p w:rsidR="00783864" w:rsidRPr="00783864" w:rsidRDefault="00783864" w:rsidP="00783864">
      <w:pPr>
        <w:widowControl w:val="0"/>
        <w:numPr>
          <w:ilvl w:val="0"/>
          <w:numId w:val="2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320" w:lineRule="exact"/>
        <w:ind w:left="11" w:right="518"/>
        <w:rPr>
          <w:rFonts w:ascii="Times New Roman" w:hAnsi="Times New Roman" w:cs="Times New Roman"/>
          <w:color w:val="0806EB"/>
          <w:spacing w:val="-26"/>
          <w:sz w:val="24"/>
          <w:szCs w:val="24"/>
        </w:rPr>
      </w:pPr>
      <w:r w:rsidRPr="00783864">
        <w:rPr>
          <w:rFonts w:ascii="Times New Roman" w:hAnsi="Times New Roman" w:cs="Times New Roman"/>
          <w:color w:val="0806EB"/>
          <w:spacing w:val="3"/>
          <w:sz w:val="24"/>
          <w:szCs w:val="24"/>
        </w:rPr>
        <w:t xml:space="preserve">Сведения о кадастровой стоимости   </w:t>
      </w:r>
      <w:r w:rsidRPr="007838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земельных участков </w:t>
      </w:r>
      <w:r w:rsidRPr="00783864">
        <w:rPr>
          <w:rFonts w:ascii="Times New Roman" w:hAnsi="Times New Roman" w:cs="Times New Roman"/>
          <w:color w:val="170511"/>
          <w:spacing w:val="3"/>
          <w:sz w:val="24"/>
          <w:szCs w:val="24"/>
        </w:rPr>
        <w:t xml:space="preserve">в виде кадастрового </w:t>
      </w:r>
      <w:r w:rsidRPr="00783864">
        <w:rPr>
          <w:rFonts w:ascii="Times New Roman" w:hAnsi="Times New Roman" w:cs="Times New Roman"/>
          <w:color w:val="0806EB"/>
          <w:spacing w:val="3"/>
          <w:sz w:val="24"/>
          <w:szCs w:val="24"/>
        </w:rPr>
        <w:t xml:space="preserve">номера   объекта   недвижимости   и   </w:t>
      </w:r>
      <w:r w:rsidRPr="00783864">
        <w:rPr>
          <w:rFonts w:ascii="Times New Roman" w:hAnsi="Times New Roman" w:cs="Times New Roman"/>
          <w:color w:val="170511"/>
          <w:spacing w:val="3"/>
          <w:sz w:val="24"/>
          <w:szCs w:val="24"/>
        </w:rPr>
        <w:t xml:space="preserve">его   </w:t>
      </w:r>
      <w:r w:rsidRPr="007838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кадастровой   </w:t>
      </w:r>
      <w:r w:rsidRPr="00783864">
        <w:rPr>
          <w:rFonts w:ascii="Times New Roman" w:hAnsi="Times New Roman" w:cs="Times New Roman"/>
          <w:color w:val="170511"/>
          <w:spacing w:val="3"/>
          <w:sz w:val="24"/>
          <w:szCs w:val="24"/>
        </w:rPr>
        <w:t xml:space="preserve">стоимости   для   целей </w:t>
      </w:r>
      <w:r w:rsidRPr="00783864">
        <w:rPr>
          <w:rFonts w:ascii="Times New Roman" w:hAnsi="Times New Roman" w:cs="Times New Roman"/>
          <w:color w:val="0806EB"/>
          <w:spacing w:val="-1"/>
          <w:sz w:val="24"/>
          <w:szCs w:val="24"/>
        </w:rPr>
        <w:t xml:space="preserve">налогообложения по письменному   </w:t>
      </w:r>
      <w:r w:rsidRPr="007838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заявлению  </w:t>
      </w:r>
      <w:r w:rsidRPr="00783864">
        <w:rPr>
          <w:rFonts w:ascii="Times New Roman" w:hAnsi="Times New Roman" w:cs="Times New Roman"/>
          <w:color w:val="170511"/>
          <w:spacing w:val="-1"/>
          <w:sz w:val="24"/>
          <w:szCs w:val="24"/>
        </w:rPr>
        <w:t xml:space="preserve">налогоплательщика </w:t>
      </w:r>
      <w:r w:rsidRPr="00783864">
        <w:rPr>
          <w:rFonts w:ascii="Times New Roman" w:hAnsi="Times New Roman" w:cs="Times New Roman"/>
          <w:color w:val="0806EB"/>
          <w:spacing w:val="3"/>
          <w:sz w:val="24"/>
          <w:szCs w:val="24"/>
        </w:rPr>
        <w:t xml:space="preserve">предоставляются бесплатно    </w:t>
      </w:r>
      <w:r w:rsidRPr="00783864">
        <w:rPr>
          <w:rFonts w:ascii="Times New Roman" w:hAnsi="Times New Roman" w:cs="Times New Roman"/>
          <w:color w:val="170511"/>
          <w:spacing w:val="3"/>
          <w:sz w:val="24"/>
          <w:szCs w:val="24"/>
        </w:rPr>
        <w:t xml:space="preserve">территориальные </w:t>
      </w:r>
      <w:r w:rsidRPr="0078386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органы </w:t>
      </w:r>
      <w:r w:rsidRPr="00783864">
        <w:rPr>
          <w:rFonts w:ascii="Times New Roman" w:hAnsi="Times New Roman" w:cs="Times New Roman"/>
          <w:color w:val="170511"/>
          <w:spacing w:val="3"/>
          <w:sz w:val="24"/>
          <w:szCs w:val="24"/>
        </w:rPr>
        <w:t xml:space="preserve">Федерального агентства </w:t>
      </w:r>
      <w:r w:rsidRPr="00783864">
        <w:rPr>
          <w:rFonts w:ascii="Times New Roman" w:hAnsi="Times New Roman" w:cs="Times New Roman"/>
          <w:color w:val="0806EB"/>
          <w:spacing w:val="-2"/>
          <w:sz w:val="24"/>
          <w:szCs w:val="24"/>
        </w:rPr>
        <w:t xml:space="preserve">кадастра объектов недвижимости с 1 </w:t>
      </w:r>
      <w:r w:rsidRPr="00783864">
        <w:rPr>
          <w:rFonts w:ascii="Times New Roman" w:hAnsi="Times New Roman" w:cs="Times New Roman"/>
          <w:color w:val="170511"/>
          <w:spacing w:val="-2"/>
          <w:sz w:val="24"/>
          <w:szCs w:val="24"/>
        </w:rPr>
        <w:t xml:space="preserve">марта </w:t>
      </w:r>
      <w:r w:rsidRPr="00783864">
        <w:rPr>
          <w:rFonts w:ascii="Times New Roman" w:hAnsi="Times New Roman" w:cs="Times New Roman"/>
          <w:color w:val="000000"/>
          <w:spacing w:val="-2"/>
          <w:sz w:val="24"/>
          <w:szCs w:val="24"/>
        </w:rPr>
        <w:t>2008г.</w:t>
      </w:r>
    </w:p>
    <w:p w:rsidR="00783864" w:rsidRPr="00783864" w:rsidRDefault="00783864" w:rsidP="00783864">
      <w:pPr>
        <w:widowControl w:val="0"/>
        <w:numPr>
          <w:ilvl w:val="0"/>
          <w:numId w:val="2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after="0" w:line="320" w:lineRule="exact"/>
        <w:ind w:left="11" w:right="518"/>
        <w:rPr>
          <w:rFonts w:ascii="Times New Roman" w:hAnsi="Times New Roman" w:cs="Times New Roman"/>
          <w:color w:val="0806EB"/>
          <w:spacing w:val="-26"/>
          <w:sz w:val="24"/>
          <w:szCs w:val="24"/>
        </w:rPr>
      </w:pPr>
      <w:r w:rsidRPr="00783864">
        <w:rPr>
          <w:rFonts w:ascii="Times New Roman" w:hAnsi="Times New Roman" w:cs="Times New Roman"/>
          <w:color w:val="0806EB"/>
          <w:spacing w:val="3"/>
          <w:sz w:val="24"/>
          <w:szCs w:val="24"/>
        </w:rPr>
        <w:t xml:space="preserve">Решение Восточенского сельского Совета депутатов от 27.11.2008 № 18-38-р «О земельном налоге» с изменениями и дополнениями считать утратившими силу. </w:t>
      </w:r>
    </w:p>
    <w:p w:rsidR="00783864" w:rsidRPr="00783864" w:rsidRDefault="00783864" w:rsidP="00783864">
      <w:pPr>
        <w:widowControl w:val="0"/>
        <w:numPr>
          <w:ilvl w:val="0"/>
          <w:numId w:val="2"/>
        </w:numPr>
        <w:shd w:val="clear" w:color="auto" w:fill="FFFFFF"/>
        <w:tabs>
          <w:tab w:val="left" w:pos="299"/>
        </w:tabs>
        <w:autoSpaceDE w:val="0"/>
        <w:autoSpaceDN w:val="0"/>
        <w:adjustRightInd w:val="0"/>
        <w:spacing w:before="7" w:after="0" w:line="274" w:lineRule="exact"/>
        <w:ind w:left="11" w:right="518"/>
        <w:rPr>
          <w:rFonts w:ascii="Times New Roman" w:hAnsi="Times New Roman" w:cs="Times New Roman"/>
          <w:color w:val="0806EB"/>
          <w:spacing w:val="-22"/>
          <w:sz w:val="24"/>
          <w:szCs w:val="24"/>
        </w:rPr>
      </w:pPr>
      <w:r w:rsidRPr="00783864">
        <w:rPr>
          <w:rFonts w:ascii="Times New Roman" w:hAnsi="Times New Roman" w:cs="Times New Roman"/>
          <w:color w:val="0806EB"/>
          <w:spacing w:val="6"/>
          <w:sz w:val="24"/>
          <w:szCs w:val="24"/>
        </w:rPr>
        <w:t>Данное Решение вступает в силу с о дня официального опубликования в газете «Импульс</w:t>
      </w:r>
      <w:proofErr w:type="gramStart"/>
      <w:r w:rsidRPr="00783864">
        <w:rPr>
          <w:rFonts w:ascii="Times New Roman" w:hAnsi="Times New Roman" w:cs="Times New Roman"/>
          <w:color w:val="0806EB"/>
          <w:spacing w:val="6"/>
          <w:sz w:val="24"/>
          <w:szCs w:val="24"/>
        </w:rPr>
        <w:t>»(</w:t>
      </w:r>
      <w:proofErr w:type="gramEnd"/>
      <w:r w:rsidRPr="00783864">
        <w:rPr>
          <w:rFonts w:ascii="Times New Roman" w:hAnsi="Times New Roman" w:cs="Times New Roman"/>
          <w:color w:val="0806EB"/>
          <w:spacing w:val="6"/>
          <w:sz w:val="24"/>
          <w:szCs w:val="24"/>
        </w:rPr>
        <w:t xml:space="preserve">ведомости органов местного самоуправления Восточенского сельсовета) и распространяется на правоотношения, возникшие с 1 январям 2013 </w:t>
      </w:r>
      <w:r w:rsidRPr="00783864">
        <w:rPr>
          <w:rFonts w:ascii="Times New Roman" w:hAnsi="Times New Roman" w:cs="Times New Roman"/>
          <w:color w:val="000000"/>
          <w:spacing w:val="6"/>
          <w:sz w:val="24"/>
          <w:szCs w:val="24"/>
        </w:rPr>
        <w:t>года,</w:t>
      </w:r>
    </w:p>
    <w:p w:rsidR="00EF03B1" w:rsidRDefault="00783864" w:rsidP="00EF03B1">
      <w:pPr>
        <w:shd w:val="clear" w:color="auto" w:fill="FFFFFF"/>
        <w:tabs>
          <w:tab w:val="left" w:pos="644"/>
        </w:tabs>
        <w:ind w:left="18"/>
        <w:rPr>
          <w:rFonts w:ascii="Times New Roman" w:hAnsi="Times New Roman" w:cs="Times New Roman"/>
          <w:color w:val="170511"/>
          <w:spacing w:val="-3"/>
          <w:sz w:val="24"/>
          <w:szCs w:val="24"/>
        </w:rPr>
      </w:pPr>
      <w:r w:rsidRPr="00783864">
        <w:rPr>
          <w:rFonts w:ascii="Times New Roman" w:hAnsi="Times New Roman" w:cs="Times New Roman"/>
          <w:color w:val="0806EB"/>
          <w:spacing w:val="-18"/>
          <w:sz w:val="24"/>
          <w:szCs w:val="24"/>
        </w:rPr>
        <w:t>9.</w:t>
      </w:r>
      <w:r w:rsidRPr="00783864">
        <w:rPr>
          <w:rFonts w:ascii="Times New Roman" w:hAnsi="Times New Roman" w:cs="Times New Roman"/>
          <w:color w:val="0806EB"/>
          <w:sz w:val="24"/>
          <w:szCs w:val="24"/>
        </w:rPr>
        <w:tab/>
      </w:r>
      <w:proofErr w:type="gramStart"/>
      <w:r w:rsidRPr="00783864">
        <w:rPr>
          <w:rFonts w:ascii="Times New Roman" w:hAnsi="Times New Roman" w:cs="Times New Roman"/>
          <w:color w:val="0806EB"/>
          <w:spacing w:val="-3"/>
          <w:sz w:val="24"/>
          <w:szCs w:val="24"/>
        </w:rPr>
        <w:t>Контроль      за</w:t>
      </w:r>
      <w:proofErr w:type="gramEnd"/>
      <w:r w:rsidRPr="00783864">
        <w:rPr>
          <w:rFonts w:ascii="Times New Roman" w:hAnsi="Times New Roman" w:cs="Times New Roman"/>
          <w:color w:val="0806EB"/>
          <w:spacing w:val="-3"/>
          <w:sz w:val="24"/>
          <w:szCs w:val="24"/>
        </w:rPr>
        <w:t xml:space="preserve">      исполнением      </w:t>
      </w:r>
      <w:r w:rsidRPr="00783864">
        <w:rPr>
          <w:rFonts w:ascii="Times New Roman" w:hAnsi="Times New Roman" w:cs="Times New Roman"/>
          <w:color w:val="170511"/>
          <w:spacing w:val="-3"/>
          <w:sz w:val="24"/>
          <w:szCs w:val="24"/>
        </w:rPr>
        <w:t xml:space="preserve">настоящего      </w:t>
      </w:r>
      <w:r w:rsidRPr="0078386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Решения      </w:t>
      </w:r>
      <w:r w:rsidRPr="00783864">
        <w:rPr>
          <w:rFonts w:ascii="Times New Roman" w:hAnsi="Times New Roman" w:cs="Times New Roman"/>
          <w:color w:val="170511"/>
          <w:spacing w:val="-3"/>
          <w:sz w:val="24"/>
          <w:szCs w:val="24"/>
        </w:rPr>
        <w:t>возложить      на бухгалтера сельсовета  Г.В.Соколову.</w:t>
      </w:r>
    </w:p>
    <w:p w:rsidR="009A644E" w:rsidRPr="00783864" w:rsidRDefault="00783864" w:rsidP="00EF03B1">
      <w:pPr>
        <w:shd w:val="clear" w:color="auto" w:fill="FFFFFF"/>
        <w:tabs>
          <w:tab w:val="left" w:pos="644"/>
        </w:tabs>
        <w:ind w:left="18"/>
        <w:rPr>
          <w:rFonts w:ascii="Times New Roman" w:hAnsi="Times New Roman" w:cs="Times New Roman"/>
          <w:sz w:val="24"/>
          <w:szCs w:val="24"/>
        </w:rPr>
      </w:pPr>
      <w:r w:rsidRPr="00783864">
        <w:rPr>
          <w:rFonts w:ascii="Times New Roman" w:hAnsi="Times New Roman" w:cs="Times New Roman"/>
          <w:color w:val="170511"/>
          <w:spacing w:val="-3"/>
          <w:sz w:val="24"/>
          <w:szCs w:val="24"/>
        </w:rPr>
        <w:t xml:space="preserve">Глава сельсовета                                                                      </w:t>
      </w:r>
      <w:proofErr w:type="spellStart"/>
      <w:r w:rsidRPr="00783864">
        <w:rPr>
          <w:rFonts w:ascii="Times New Roman" w:hAnsi="Times New Roman" w:cs="Times New Roman"/>
          <w:color w:val="170511"/>
          <w:spacing w:val="-3"/>
          <w:sz w:val="24"/>
          <w:szCs w:val="24"/>
        </w:rPr>
        <w:t>А.П.Широченко</w:t>
      </w:r>
      <w:proofErr w:type="spellEnd"/>
      <w:r w:rsidRPr="00783864">
        <w:rPr>
          <w:rFonts w:ascii="Times New Roman" w:hAnsi="Times New Roman" w:cs="Times New Roman"/>
          <w:color w:val="170511"/>
          <w:spacing w:val="-3"/>
          <w:sz w:val="24"/>
          <w:szCs w:val="24"/>
        </w:rPr>
        <w:t xml:space="preserve"> </w:t>
      </w:r>
    </w:p>
    <w:sectPr w:rsidR="009A644E" w:rsidRPr="0078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B7F"/>
    <w:multiLevelType w:val="hybridMultilevel"/>
    <w:tmpl w:val="DAC0929A"/>
    <w:lvl w:ilvl="0" w:tplc="BD945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9A10D8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8A0E5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68FB7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AED1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8845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AA6D3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624E5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FC0F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D2252AD"/>
    <w:multiLevelType w:val="singleLevel"/>
    <w:tmpl w:val="06369A4C"/>
    <w:lvl w:ilvl="0">
      <w:start w:val="7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864"/>
    <w:rsid w:val="00783864"/>
    <w:rsid w:val="009A644E"/>
    <w:rsid w:val="00AC74B1"/>
    <w:rsid w:val="00EF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2013-03-02T07:17:00Z</cp:lastPrinted>
  <dcterms:created xsi:type="dcterms:W3CDTF">2013-03-02T06:54:00Z</dcterms:created>
  <dcterms:modified xsi:type="dcterms:W3CDTF">2013-03-02T08:59:00Z</dcterms:modified>
</cp:coreProperties>
</file>